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E58A2" w14:textId="77777777" w:rsidR="001B374A" w:rsidRDefault="001B374A" w:rsidP="002F5893">
      <w:pPr>
        <w:pStyle w:val="Heading1"/>
      </w:pPr>
      <w:r>
        <w:t>Adaptation Planning and Practices – Project Idea</w:t>
      </w:r>
    </w:p>
    <w:p w14:paraId="706B4664" w14:textId="77777777" w:rsidR="001B374A" w:rsidRPr="00D17513" w:rsidRDefault="001B374A" w:rsidP="00DF6C38">
      <w:pPr>
        <w:spacing w:before="0"/>
        <w:rPr>
          <w:rFonts w:ascii="Segoe UI" w:hAnsi="Segoe UI" w:cs="Segoe UI"/>
          <w:sz w:val="21"/>
          <w:szCs w:val="21"/>
        </w:rPr>
      </w:pPr>
      <w:r w:rsidRPr="00D17513">
        <w:rPr>
          <w:rFonts w:ascii="Segoe UI" w:hAnsi="Segoe UI" w:cs="Segoe UI"/>
          <w:sz w:val="21"/>
          <w:szCs w:val="21"/>
        </w:rPr>
        <w:t xml:space="preserve">We ask participants to bring real-world projects of your very own as a way to get the most from this course. Ideally, this is a relevant project from your work, such as a management plan or another effort that you're currently working on. During the course, we'll use the </w:t>
      </w:r>
      <w:hyperlink r:id="rId7" w:history="1">
        <w:r w:rsidRPr="00D17513">
          <w:rPr>
            <w:rStyle w:val="Hyperlink"/>
            <w:rFonts w:ascii="Segoe UI" w:hAnsi="Segoe UI" w:cs="Segoe UI"/>
            <w:color w:val="0083B3" w:themeColor="accent6" w:themeShade="BF"/>
            <w:sz w:val="21"/>
            <w:szCs w:val="21"/>
          </w:rPr>
          <w:t>Adaptation Workbook</w:t>
        </w:r>
      </w:hyperlink>
      <w:r w:rsidRPr="00D17513">
        <w:rPr>
          <w:rFonts w:ascii="Segoe UI" w:hAnsi="Segoe UI" w:cs="Segoe UI"/>
          <w:sz w:val="21"/>
          <w:szCs w:val="21"/>
        </w:rPr>
        <w:t xml:space="preserve"> to help you consider how climate change could affect your project area and your management, and what adaptation options you have available</w:t>
      </w:r>
      <w:r w:rsidR="009007AB">
        <w:rPr>
          <w:rFonts w:ascii="Segoe UI" w:hAnsi="Segoe UI" w:cs="Segoe UI"/>
          <w:sz w:val="21"/>
          <w:szCs w:val="21"/>
        </w:rPr>
        <w:t>.</w:t>
      </w:r>
    </w:p>
    <w:p w14:paraId="5E785327" w14:textId="77777777" w:rsidR="001B374A" w:rsidRPr="00D17513" w:rsidRDefault="001B374A" w:rsidP="00DF6C38">
      <w:pPr>
        <w:spacing w:before="0"/>
        <w:rPr>
          <w:rFonts w:ascii="Segoe UI" w:hAnsi="Segoe UI" w:cs="Segoe UI"/>
          <w:sz w:val="21"/>
          <w:szCs w:val="21"/>
        </w:rPr>
      </w:pPr>
      <w:r w:rsidRPr="00D17513">
        <w:rPr>
          <w:rFonts w:ascii="Segoe UI" w:hAnsi="Segoe UI" w:cs="Segoe UI"/>
          <w:sz w:val="21"/>
          <w:szCs w:val="21"/>
        </w:rPr>
        <w:t>Please use this worksheet to give us an initial description of your project idea during registration. You'll be able to make changes and add more details about your project at the beginning of the course.</w:t>
      </w:r>
    </w:p>
    <w:p w14:paraId="491ADD81" w14:textId="77777777" w:rsidR="00F3093B" w:rsidRPr="00D17513" w:rsidRDefault="00F6273F" w:rsidP="00DF6C38">
      <w:pPr>
        <w:spacing w:before="0" w:afterLines="60" w:after="144"/>
        <w:ind w:left="86"/>
        <w:rPr>
          <w:rFonts w:ascii="Segoe UI" w:hAnsi="Segoe UI" w:cs="Segoe UI"/>
          <w:b/>
          <w:sz w:val="21"/>
          <w:szCs w:val="21"/>
        </w:rPr>
      </w:pPr>
      <w:r w:rsidRPr="00D17513">
        <w:rPr>
          <w:rFonts w:ascii="Segoe UI" w:hAnsi="Segoe UI" w:cs="Segoe UI"/>
          <w:b/>
          <w:sz w:val="21"/>
          <w:szCs w:val="21"/>
        </w:rPr>
        <w:t xml:space="preserve">Project Area or Property </w:t>
      </w:r>
      <w:r w:rsidR="00F3093B" w:rsidRPr="00D17513">
        <w:rPr>
          <w:rFonts w:ascii="Segoe UI" w:hAnsi="Segoe UI" w:cs="Segoe UI"/>
          <w:b/>
          <w:sz w:val="21"/>
          <w:szCs w:val="21"/>
        </w:rPr>
        <w:t xml:space="preserve">– </w:t>
      </w:r>
      <w:r w:rsidR="0066454A" w:rsidRPr="00D17513">
        <w:rPr>
          <w:rFonts w:ascii="Segoe UI" w:hAnsi="Segoe UI" w:cs="Segoe UI"/>
          <w:sz w:val="21"/>
          <w:szCs w:val="21"/>
        </w:rPr>
        <w:t>Name the project area or property.</w:t>
      </w:r>
    </w:p>
    <w:p w14:paraId="26B06BA4" w14:textId="77777777" w:rsidR="00F3093B" w:rsidRPr="00D17513" w:rsidRDefault="00F3093B" w:rsidP="00DF6C38">
      <w:pPr>
        <w:spacing w:before="0" w:afterLines="60" w:after="144"/>
        <w:ind w:left="86"/>
        <w:rPr>
          <w:rFonts w:ascii="Segoe UI" w:hAnsi="Segoe UI" w:cs="Segoe UI"/>
          <w:b/>
          <w:sz w:val="21"/>
          <w:szCs w:val="21"/>
        </w:rPr>
      </w:pPr>
      <w:r w:rsidRPr="00D17513">
        <w:rPr>
          <w:rFonts w:ascii="Segoe UI" w:hAnsi="Segoe UI" w:cs="Segoe UI"/>
          <w:b/>
          <w:sz w:val="21"/>
          <w:szCs w:val="21"/>
        </w:rPr>
        <w:t>Location –</w:t>
      </w:r>
      <w:r w:rsidRPr="00D17513">
        <w:rPr>
          <w:rFonts w:ascii="Segoe UI" w:hAnsi="Segoe UI" w:cs="Segoe UI"/>
          <w:sz w:val="21"/>
          <w:szCs w:val="21"/>
        </w:rPr>
        <w:t xml:space="preserve"> </w:t>
      </w:r>
      <w:r w:rsidR="0066454A" w:rsidRPr="00D17513">
        <w:rPr>
          <w:rFonts w:ascii="Segoe UI" w:hAnsi="Segoe UI" w:cs="Segoe UI"/>
          <w:sz w:val="21"/>
          <w:szCs w:val="21"/>
        </w:rPr>
        <w:t>Describe the geographic location of the area that you are using for this project.</w:t>
      </w:r>
    </w:p>
    <w:p w14:paraId="591E3AE2" w14:textId="77777777" w:rsidR="001B374A" w:rsidRPr="00D17513" w:rsidRDefault="00C13DA5" w:rsidP="00DF6C38">
      <w:pPr>
        <w:spacing w:before="0" w:afterLines="60" w:after="144"/>
        <w:ind w:left="86"/>
        <w:rPr>
          <w:rFonts w:ascii="Segoe UI" w:hAnsi="Segoe UI" w:cs="Segoe UI"/>
          <w:sz w:val="21"/>
          <w:szCs w:val="21"/>
        </w:rPr>
      </w:pPr>
      <w:r w:rsidRPr="00D17513">
        <w:rPr>
          <w:rFonts w:ascii="Segoe UI" w:hAnsi="Segoe UI" w:cs="Segoe UI"/>
          <w:b/>
          <w:sz w:val="21"/>
          <w:szCs w:val="21"/>
        </w:rPr>
        <w:t>Management Topic</w:t>
      </w:r>
      <w:r w:rsidR="001B374A" w:rsidRPr="00D17513">
        <w:rPr>
          <w:rFonts w:ascii="Segoe UI" w:hAnsi="Segoe UI" w:cs="Segoe UI"/>
          <w:b/>
          <w:sz w:val="21"/>
          <w:szCs w:val="21"/>
        </w:rPr>
        <w:t>s</w:t>
      </w:r>
      <w:r w:rsidR="00F3093B" w:rsidRPr="00D17513">
        <w:rPr>
          <w:rFonts w:ascii="Segoe UI" w:hAnsi="Segoe UI" w:cs="Segoe UI"/>
          <w:b/>
          <w:sz w:val="21"/>
          <w:szCs w:val="21"/>
        </w:rPr>
        <w:t xml:space="preserve"> –</w:t>
      </w:r>
      <w:r w:rsidR="00F3093B" w:rsidRPr="00D17513">
        <w:rPr>
          <w:rFonts w:ascii="Segoe UI" w:hAnsi="Segoe UI" w:cs="Segoe UI"/>
          <w:sz w:val="21"/>
          <w:szCs w:val="21"/>
        </w:rPr>
        <w:t xml:space="preserve"> </w:t>
      </w:r>
      <w:r w:rsidR="001B374A" w:rsidRPr="00D17513">
        <w:rPr>
          <w:rFonts w:ascii="Segoe UI" w:hAnsi="Segoe UI" w:cs="Segoe UI"/>
          <w:sz w:val="21"/>
          <w:szCs w:val="21"/>
        </w:rPr>
        <w:t xml:space="preserve">List the major management topics for the project, which could include major ecosystem types, land uses, or other management issues that </w:t>
      </w:r>
      <w:r w:rsidRPr="00D17513">
        <w:rPr>
          <w:rFonts w:ascii="Segoe UI" w:hAnsi="Segoe UI" w:cs="Segoe UI"/>
          <w:sz w:val="21"/>
          <w:szCs w:val="21"/>
        </w:rPr>
        <w:t xml:space="preserve">are relevant to your project area. </w:t>
      </w:r>
      <w:r w:rsidR="001B374A" w:rsidRPr="00D17513">
        <w:rPr>
          <w:rFonts w:ascii="Segoe UI" w:hAnsi="Segoe UI" w:cs="Segoe UI"/>
          <w:sz w:val="21"/>
          <w:szCs w:val="21"/>
        </w:rPr>
        <w:t xml:space="preserve">These items </w:t>
      </w:r>
      <w:r w:rsidR="009007AB">
        <w:rPr>
          <w:rFonts w:ascii="Segoe UI" w:hAnsi="Segoe UI" w:cs="Segoe UI"/>
          <w:sz w:val="21"/>
          <w:szCs w:val="21"/>
        </w:rPr>
        <w:t xml:space="preserve">are </w:t>
      </w:r>
      <w:r w:rsidR="001B374A" w:rsidRPr="00D17513">
        <w:rPr>
          <w:rFonts w:ascii="Segoe UI" w:hAnsi="Segoe UI" w:cs="Segoe UI"/>
          <w:sz w:val="21"/>
          <w:szCs w:val="21"/>
        </w:rPr>
        <w:t>related to your management goals and objectives, and can be geographic areas (e.g., a for</w:t>
      </w:r>
      <w:r w:rsidR="009007AB">
        <w:rPr>
          <w:rFonts w:ascii="Segoe UI" w:hAnsi="Segoe UI" w:cs="Segoe UI"/>
          <w:sz w:val="21"/>
          <w:szCs w:val="21"/>
        </w:rPr>
        <w:t>e</w:t>
      </w:r>
      <w:r w:rsidR="001B374A" w:rsidRPr="00D17513">
        <w:rPr>
          <w:rFonts w:ascii="Segoe UI" w:hAnsi="Segoe UI" w:cs="Segoe UI"/>
          <w:sz w:val="21"/>
          <w:szCs w:val="21"/>
        </w:rPr>
        <w:t>st stand, a park) or a topic area (e.g., recreational uses, invasive species).</w:t>
      </w:r>
    </w:p>
    <w:p w14:paraId="77C5D4CD" w14:textId="0B2CCA22" w:rsidR="00F3093B" w:rsidRPr="00D17513" w:rsidRDefault="00F3093B" w:rsidP="00DF6C38">
      <w:pPr>
        <w:spacing w:before="0" w:afterLines="60" w:after="144"/>
        <w:ind w:left="86"/>
        <w:rPr>
          <w:rFonts w:ascii="Segoe UI" w:hAnsi="Segoe UI" w:cs="Segoe UI"/>
          <w:b/>
          <w:sz w:val="21"/>
          <w:szCs w:val="21"/>
        </w:rPr>
      </w:pPr>
      <w:r w:rsidRPr="00D17513">
        <w:rPr>
          <w:rFonts w:ascii="Segoe UI" w:hAnsi="Segoe UI" w:cs="Segoe UI"/>
          <w:b/>
          <w:sz w:val="21"/>
          <w:szCs w:val="21"/>
        </w:rPr>
        <w:t xml:space="preserve">Management Goals – </w:t>
      </w:r>
      <w:r w:rsidRPr="00D17513">
        <w:rPr>
          <w:rFonts w:ascii="Segoe UI" w:hAnsi="Segoe UI" w:cs="Segoe UI"/>
          <w:sz w:val="21"/>
          <w:szCs w:val="21"/>
        </w:rPr>
        <w:t>List th</w:t>
      </w:r>
      <w:r w:rsidR="009E1050" w:rsidRPr="00D17513">
        <w:rPr>
          <w:rFonts w:ascii="Segoe UI" w:hAnsi="Segoe UI" w:cs="Segoe UI"/>
          <w:sz w:val="21"/>
          <w:szCs w:val="21"/>
        </w:rPr>
        <w:t>e management goals</w:t>
      </w:r>
      <w:r w:rsidR="003A0DDF" w:rsidRPr="00D17513">
        <w:rPr>
          <w:rFonts w:ascii="Segoe UI" w:hAnsi="Segoe UI" w:cs="Segoe UI"/>
          <w:sz w:val="21"/>
          <w:szCs w:val="21"/>
        </w:rPr>
        <w:t xml:space="preserve"> for the </w:t>
      </w:r>
      <w:r w:rsidR="00C51324" w:rsidRPr="00D17513">
        <w:rPr>
          <w:rFonts w:ascii="Segoe UI" w:hAnsi="Segoe UI" w:cs="Segoe UI"/>
          <w:sz w:val="21"/>
          <w:szCs w:val="21"/>
        </w:rPr>
        <w:t>project</w:t>
      </w:r>
      <w:r w:rsidRPr="00D17513">
        <w:rPr>
          <w:rFonts w:ascii="Segoe UI" w:hAnsi="Segoe UI" w:cs="Segoe UI"/>
          <w:sz w:val="21"/>
          <w:szCs w:val="21"/>
        </w:rPr>
        <w:t xml:space="preserve">. </w:t>
      </w:r>
      <w:r w:rsidR="009E1050" w:rsidRPr="00D17513">
        <w:rPr>
          <w:rFonts w:ascii="Segoe UI" w:hAnsi="Segoe UI" w:cs="Segoe UI"/>
          <w:sz w:val="21"/>
          <w:szCs w:val="21"/>
        </w:rPr>
        <w:t>Management goals are broad, general statements, usually not quantifiable, that express a desired state or process to be achieved. These could include desired future ecosystem conditions, habitat characteristics, forest products, or other services. They are often not attainable in the short term</w:t>
      </w:r>
      <w:r w:rsidR="009007AB">
        <w:rPr>
          <w:rFonts w:ascii="Segoe UI" w:hAnsi="Segoe UI" w:cs="Segoe UI"/>
          <w:sz w:val="21"/>
          <w:szCs w:val="21"/>
        </w:rPr>
        <w:t xml:space="preserve"> and</w:t>
      </w:r>
      <w:r w:rsidR="009E1050" w:rsidRPr="00D17513">
        <w:rPr>
          <w:rFonts w:ascii="Segoe UI" w:hAnsi="Segoe UI" w:cs="Segoe UI"/>
          <w:sz w:val="21"/>
          <w:szCs w:val="21"/>
        </w:rPr>
        <w:t xml:space="preserve"> provide the context for more specific objectives.</w:t>
      </w:r>
      <w:r w:rsidR="009007AB">
        <w:rPr>
          <w:rFonts w:ascii="Segoe UI" w:hAnsi="Segoe UI" w:cs="Segoe UI"/>
          <w:sz w:val="21"/>
          <w:szCs w:val="21"/>
        </w:rPr>
        <w:t xml:space="preserve"> </w:t>
      </w:r>
      <w:r w:rsidRPr="00D17513">
        <w:rPr>
          <w:rFonts w:ascii="Segoe UI" w:hAnsi="Segoe UI" w:cs="Segoe UI"/>
          <w:sz w:val="21"/>
          <w:szCs w:val="21"/>
        </w:rPr>
        <w:t xml:space="preserve">Management goals may include the desired future forest types or conditions, habitat characteristics, the </w:t>
      </w:r>
      <w:r w:rsidR="009007AB">
        <w:rPr>
          <w:rFonts w:ascii="Segoe UI" w:hAnsi="Segoe UI" w:cs="Segoe UI"/>
          <w:sz w:val="21"/>
          <w:szCs w:val="21"/>
        </w:rPr>
        <w:t>manufacture</w:t>
      </w:r>
      <w:r w:rsidR="009007AB" w:rsidRPr="00D17513">
        <w:rPr>
          <w:rFonts w:ascii="Segoe UI" w:hAnsi="Segoe UI" w:cs="Segoe UI"/>
          <w:sz w:val="21"/>
          <w:szCs w:val="21"/>
        </w:rPr>
        <w:t xml:space="preserve"> </w:t>
      </w:r>
      <w:r w:rsidRPr="00D17513">
        <w:rPr>
          <w:rFonts w:ascii="Segoe UI" w:hAnsi="Segoe UI" w:cs="Segoe UI"/>
          <w:sz w:val="21"/>
          <w:szCs w:val="21"/>
        </w:rPr>
        <w:t xml:space="preserve">of products, or other ecological features or services. </w:t>
      </w:r>
    </w:p>
    <w:p w14:paraId="7B81C178" w14:textId="77777777" w:rsidR="009E1050" w:rsidRPr="00D17513" w:rsidRDefault="00F3093B" w:rsidP="00DF6C38">
      <w:pPr>
        <w:spacing w:before="0" w:afterLines="60" w:after="144"/>
        <w:ind w:left="86"/>
        <w:rPr>
          <w:rFonts w:ascii="Segoe UI" w:hAnsi="Segoe UI" w:cs="Segoe UI"/>
          <w:sz w:val="21"/>
          <w:szCs w:val="21"/>
        </w:rPr>
      </w:pPr>
      <w:r w:rsidRPr="00D17513">
        <w:rPr>
          <w:rFonts w:ascii="Segoe UI" w:hAnsi="Segoe UI" w:cs="Segoe UI"/>
          <w:b/>
          <w:sz w:val="21"/>
          <w:szCs w:val="21"/>
        </w:rPr>
        <w:t xml:space="preserve">Management Objectives – </w:t>
      </w:r>
      <w:r w:rsidR="009E1050" w:rsidRPr="00D17513">
        <w:rPr>
          <w:rFonts w:ascii="Segoe UI" w:hAnsi="Segoe UI" w:cs="Segoe UI"/>
          <w:sz w:val="21"/>
          <w:szCs w:val="21"/>
        </w:rPr>
        <w:t>List any management objectives</w:t>
      </w:r>
      <w:r w:rsidR="003A0DDF" w:rsidRPr="00D17513">
        <w:rPr>
          <w:rFonts w:ascii="Segoe UI" w:hAnsi="Segoe UI" w:cs="Segoe UI"/>
          <w:sz w:val="21"/>
          <w:szCs w:val="21"/>
        </w:rPr>
        <w:t xml:space="preserve"> </w:t>
      </w:r>
      <w:r w:rsidRPr="00D17513">
        <w:rPr>
          <w:rFonts w:ascii="Segoe UI" w:hAnsi="Segoe UI" w:cs="Segoe UI"/>
          <w:sz w:val="21"/>
          <w:szCs w:val="21"/>
        </w:rPr>
        <w:t xml:space="preserve">for the </w:t>
      </w:r>
      <w:r w:rsidR="00C51324" w:rsidRPr="00D17513">
        <w:rPr>
          <w:rFonts w:ascii="Segoe UI" w:hAnsi="Segoe UI" w:cs="Segoe UI"/>
          <w:sz w:val="21"/>
          <w:szCs w:val="21"/>
        </w:rPr>
        <w:t>project</w:t>
      </w:r>
      <w:r w:rsidRPr="00D17513">
        <w:rPr>
          <w:rFonts w:ascii="Segoe UI" w:hAnsi="Segoe UI" w:cs="Segoe UI"/>
          <w:sz w:val="21"/>
          <w:szCs w:val="21"/>
        </w:rPr>
        <w:t xml:space="preserve">. </w:t>
      </w:r>
      <w:r w:rsidR="009E1050" w:rsidRPr="00D17513">
        <w:rPr>
          <w:rFonts w:ascii="Segoe UI" w:hAnsi="Segoe UI" w:cs="Segoe UI"/>
          <w:sz w:val="21"/>
          <w:szCs w:val="21"/>
        </w:rPr>
        <w:t>Management objectives are concise statements of measurable planned results that correspond to the management goals and help to achieve a desired outcome. Objectives form the basis for further planning to define the precise steps to be taken to achieve the identified goals. There may be multiple objectives for a single management goal.</w:t>
      </w:r>
    </w:p>
    <w:p w14:paraId="3BE80251" w14:textId="77777777" w:rsidR="00DF6C38" w:rsidRDefault="00DF6C38" w:rsidP="00DF6C38">
      <w:pPr>
        <w:spacing w:before="0"/>
        <w:rPr>
          <w:rFonts w:ascii="Segoe UI" w:hAnsi="Segoe UI" w:cs="Segoe UI"/>
          <w:sz w:val="20"/>
          <w:szCs w:val="20"/>
        </w:rPr>
      </w:pPr>
      <w:r w:rsidRPr="00D17513">
        <w:rPr>
          <w:rFonts w:ascii="Segoe UI" w:hAnsi="Segoe UI" w:cs="Segoe UI"/>
          <w:b/>
          <w:sz w:val="21"/>
          <w:szCs w:val="21"/>
        </w:rPr>
        <w:t>Time Frames</w:t>
      </w:r>
      <w:r w:rsidRPr="00D17513">
        <w:rPr>
          <w:rFonts w:ascii="Segoe UI" w:hAnsi="Segoe UI" w:cs="Segoe UI"/>
          <w:sz w:val="21"/>
          <w:szCs w:val="21"/>
        </w:rPr>
        <w:t xml:space="preserve"> – List approximate time frames for implementing management actions and for achieving management goals and objectives.</w:t>
      </w:r>
      <w:r w:rsidRPr="00DF6C38">
        <w:rPr>
          <w:rFonts w:ascii="Segoe UI" w:hAnsi="Segoe UI" w:cs="Segoe UI"/>
          <w:sz w:val="20"/>
          <w:szCs w:val="20"/>
        </w:rPr>
        <w:t xml:space="preserve"> </w:t>
      </w:r>
    </w:p>
    <w:p w14:paraId="4EADC2A7" w14:textId="77777777" w:rsidR="00DF6C38" w:rsidRPr="00D17513" w:rsidRDefault="00DF6C38" w:rsidP="00D17513">
      <w:pPr>
        <w:pStyle w:val="Heading3"/>
        <w:spacing w:after="80"/>
        <w:ind w:left="86"/>
        <w:rPr>
          <w:caps/>
        </w:rPr>
      </w:pPr>
      <w:r w:rsidRPr="00D17513">
        <w:rPr>
          <w:caps/>
        </w:rPr>
        <w:t>Examples of Management Goals, Objectives, and Time Frames:</w:t>
      </w:r>
    </w:p>
    <w:tbl>
      <w:tblPr>
        <w:tblStyle w:val="GridTable1Light-Accent3"/>
        <w:tblW w:w="14534" w:type="dxa"/>
        <w:tblInd w:w="10" w:type="dxa"/>
        <w:tblBorders>
          <w:top w:val="single" w:sz="4" w:space="0" w:color="4F9174" w:themeColor="accent3" w:themeShade="BF"/>
          <w:left w:val="single" w:sz="4" w:space="0" w:color="4F9174" w:themeColor="accent3" w:themeShade="BF"/>
          <w:bottom w:val="single" w:sz="4" w:space="0" w:color="4F9174" w:themeColor="accent3" w:themeShade="BF"/>
          <w:right w:val="single" w:sz="4" w:space="0" w:color="4F9174" w:themeColor="accent3" w:themeShade="BF"/>
          <w:insideH w:val="single" w:sz="4" w:space="0" w:color="4F9174" w:themeColor="accent3" w:themeShade="BF"/>
          <w:insideV w:val="single" w:sz="4" w:space="0" w:color="4F9174" w:themeColor="accent3" w:themeShade="BF"/>
        </w:tblBorders>
        <w:tblLook w:val="04A0" w:firstRow="1" w:lastRow="0" w:firstColumn="1" w:lastColumn="0" w:noHBand="0" w:noVBand="1"/>
      </w:tblPr>
      <w:tblGrid>
        <w:gridCol w:w="134"/>
        <w:gridCol w:w="1846"/>
        <w:gridCol w:w="3405"/>
        <w:gridCol w:w="1890"/>
        <w:gridCol w:w="5850"/>
        <w:gridCol w:w="54"/>
        <w:gridCol w:w="1221"/>
        <w:gridCol w:w="134"/>
      </w:tblGrid>
      <w:tr w:rsidR="00DF6C38" w:rsidRPr="009E1050" w14:paraId="1AE6092D" w14:textId="77777777" w:rsidTr="008D5731">
        <w:trPr>
          <w:gridBefore w:val="1"/>
          <w:cnfStyle w:val="100000000000" w:firstRow="1" w:lastRow="0" w:firstColumn="0" w:lastColumn="0" w:oddVBand="0" w:evenVBand="0" w:oddHBand="0" w:evenHBand="0" w:firstRowFirstColumn="0" w:firstRowLastColumn="0" w:lastRowFirstColumn="0" w:lastRowLastColumn="0"/>
          <w:wBefore w:w="134" w:type="dxa"/>
        </w:trPr>
        <w:tc>
          <w:tcPr>
            <w:cnfStyle w:val="001000000000" w:firstRow="0" w:lastRow="0" w:firstColumn="1" w:lastColumn="0" w:oddVBand="0" w:evenVBand="0" w:oddHBand="0" w:evenHBand="0" w:firstRowFirstColumn="0" w:firstRowLastColumn="0" w:lastRowFirstColumn="0" w:lastRowLastColumn="0"/>
            <w:tcW w:w="5251" w:type="dxa"/>
            <w:gridSpan w:val="2"/>
            <w:tcBorders>
              <w:bottom w:val="single" w:sz="18" w:space="0" w:color="4F9174" w:themeColor="accent3" w:themeShade="BF"/>
            </w:tcBorders>
            <w:hideMark/>
          </w:tcPr>
          <w:p w14:paraId="7B1169B7" w14:textId="77777777" w:rsidR="00DF6C38" w:rsidRPr="009E1050" w:rsidRDefault="00DF6C38" w:rsidP="00D17513">
            <w:pPr>
              <w:spacing w:before="0" w:after="0" w:line="288" w:lineRule="auto"/>
              <w:ind w:left="0"/>
              <w:rPr>
                <w:rFonts w:ascii="Segoe UI" w:eastAsia="Calibri" w:hAnsi="Segoe UI" w:cs="Segoe UI"/>
                <w:noProof w:val="0"/>
                <w:sz w:val="20"/>
                <w:szCs w:val="20"/>
              </w:rPr>
            </w:pPr>
            <w:r w:rsidRPr="009E1050">
              <w:rPr>
                <w:rFonts w:ascii="Segoe UI" w:eastAsia="Calibri" w:hAnsi="Segoe UI" w:cs="Segoe UI"/>
                <w:noProof w:val="0"/>
                <w:sz w:val="20"/>
                <w:szCs w:val="20"/>
              </w:rPr>
              <w:t>Management Goal</w:t>
            </w:r>
            <w:r>
              <w:rPr>
                <w:rFonts w:ascii="Segoe UI" w:eastAsia="Calibri" w:hAnsi="Segoe UI" w:cs="Segoe UI"/>
                <w:noProof w:val="0"/>
                <w:sz w:val="20"/>
                <w:szCs w:val="20"/>
              </w:rPr>
              <w:t>s</w:t>
            </w:r>
          </w:p>
        </w:tc>
        <w:tc>
          <w:tcPr>
            <w:tcW w:w="7794" w:type="dxa"/>
            <w:gridSpan w:val="3"/>
            <w:tcBorders>
              <w:bottom w:val="single" w:sz="18" w:space="0" w:color="4F9174" w:themeColor="accent3" w:themeShade="BF"/>
            </w:tcBorders>
            <w:hideMark/>
          </w:tcPr>
          <w:p w14:paraId="661184A5" w14:textId="77777777" w:rsidR="00DF6C38" w:rsidRPr="009E1050" w:rsidRDefault="00DF6C38" w:rsidP="00D17513">
            <w:pPr>
              <w:spacing w:before="0" w:after="0" w:line="288" w:lineRule="auto"/>
              <w:ind w:left="0"/>
              <w:cnfStyle w:val="100000000000" w:firstRow="1"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sidRPr="009E1050">
              <w:rPr>
                <w:rFonts w:ascii="Segoe UI" w:eastAsia="Calibri" w:hAnsi="Segoe UI" w:cs="Segoe UI"/>
                <w:noProof w:val="0"/>
                <w:sz w:val="20"/>
                <w:szCs w:val="20"/>
              </w:rPr>
              <w:t>Management Objective</w:t>
            </w:r>
            <w:r>
              <w:rPr>
                <w:rFonts w:ascii="Segoe UI" w:eastAsia="Calibri" w:hAnsi="Segoe UI" w:cs="Segoe UI"/>
                <w:noProof w:val="0"/>
                <w:sz w:val="20"/>
                <w:szCs w:val="20"/>
              </w:rPr>
              <w:t>s</w:t>
            </w:r>
          </w:p>
        </w:tc>
        <w:tc>
          <w:tcPr>
            <w:tcW w:w="1355" w:type="dxa"/>
            <w:gridSpan w:val="2"/>
            <w:tcBorders>
              <w:bottom w:val="single" w:sz="18" w:space="0" w:color="4F9174" w:themeColor="accent3" w:themeShade="BF"/>
            </w:tcBorders>
          </w:tcPr>
          <w:p w14:paraId="491A8ED3" w14:textId="77777777" w:rsidR="00DF6C38" w:rsidRPr="00FB5407" w:rsidRDefault="00DF6C38" w:rsidP="00D17513">
            <w:pPr>
              <w:spacing w:before="0" w:after="0" w:line="288" w:lineRule="auto"/>
              <w:ind w:left="0"/>
              <w:cnfStyle w:val="100000000000" w:firstRow="1" w:lastRow="0" w:firstColumn="0" w:lastColumn="0" w:oddVBand="0" w:evenVBand="0" w:oddHBand="0" w:evenHBand="0" w:firstRowFirstColumn="0" w:firstRowLastColumn="0" w:lastRowFirstColumn="0" w:lastRowLastColumn="0"/>
              <w:rPr>
                <w:rFonts w:ascii="Segoe UI" w:hAnsi="Segoe UI" w:cs="Segoe UI"/>
                <w:noProof w:val="0"/>
                <w:sz w:val="20"/>
                <w:szCs w:val="20"/>
              </w:rPr>
            </w:pPr>
            <w:r>
              <w:rPr>
                <w:rFonts w:ascii="Segoe UI" w:hAnsi="Segoe UI" w:cs="Segoe UI"/>
                <w:noProof w:val="0"/>
                <w:sz w:val="20"/>
                <w:szCs w:val="20"/>
              </w:rPr>
              <w:t>Time Frame</w:t>
            </w:r>
          </w:p>
        </w:tc>
      </w:tr>
      <w:tr w:rsidR="00DF6C38" w:rsidRPr="009E1050" w14:paraId="2E1F1A71" w14:textId="77777777" w:rsidTr="008D5731">
        <w:trPr>
          <w:gridBefore w:val="1"/>
          <w:wBefore w:w="134" w:type="dxa"/>
          <w:trHeight w:val="222"/>
        </w:trPr>
        <w:tc>
          <w:tcPr>
            <w:cnfStyle w:val="001000000000" w:firstRow="0" w:lastRow="0" w:firstColumn="1" w:lastColumn="0" w:oddVBand="0" w:evenVBand="0" w:oddHBand="0" w:evenHBand="0" w:firstRowFirstColumn="0" w:firstRowLastColumn="0" w:lastRowFirstColumn="0" w:lastRowLastColumn="0"/>
            <w:tcW w:w="5251" w:type="dxa"/>
            <w:gridSpan w:val="2"/>
            <w:tcBorders>
              <w:top w:val="single" w:sz="18" w:space="0" w:color="4F9174" w:themeColor="accent3" w:themeShade="BF"/>
            </w:tcBorders>
            <w:hideMark/>
          </w:tcPr>
          <w:p w14:paraId="05FAB2A2" w14:textId="77777777" w:rsidR="00DF6C38" w:rsidRPr="009E1050" w:rsidRDefault="00DF6C38" w:rsidP="00D17513">
            <w:pPr>
              <w:spacing w:before="0" w:after="0" w:line="288" w:lineRule="auto"/>
              <w:ind w:left="0"/>
              <w:rPr>
                <w:rFonts w:ascii="Segoe UI" w:eastAsia="Calibri" w:hAnsi="Segoe UI" w:cs="Segoe UI"/>
                <w:b w:val="0"/>
                <w:noProof w:val="0"/>
                <w:sz w:val="20"/>
                <w:szCs w:val="20"/>
              </w:rPr>
            </w:pPr>
            <w:r w:rsidRPr="00FB5407">
              <w:rPr>
                <w:rFonts w:ascii="Segoe UI" w:eastAsia="Calibri" w:hAnsi="Segoe UI" w:cs="Segoe UI"/>
                <w:b w:val="0"/>
                <w:noProof w:val="0"/>
                <w:sz w:val="20"/>
                <w:szCs w:val="20"/>
              </w:rPr>
              <w:t>Increase urban tree cover to reduce urban heat island</w:t>
            </w:r>
          </w:p>
        </w:tc>
        <w:tc>
          <w:tcPr>
            <w:tcW w:w="7794" w:type="dxa"/>
            <w:gridSpan w:val="3"/>
            <w:tcBorders>
              <w:top w:val="single" w:sz="18" w:space="0" w:color="4F9174" w:themeColor="accent3" w:themeShade="BF"/>
            </w:tcBorders>
            <w:hideMark/>
          </w:tcPr>
          <w:p w14:paraId="7DA39590" w14:textId="77777777" w:rsidR="00DF6C38" w:rsidRPr="009E1050"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sidRPr="00FB5407">
              <w:rPr>
                <w:rFonts w:ascii="Segoe UI" w:eastAsia="Calibri" w:hAnsi="Segoe UI" w:cs="Segoe UI"/>
                <w:noProof w:val="0"/>
                <w:sz w:val="20"/>
                <w:szCs w:val="20"/>
              </w:rPr>
              <w:t>Increase urban street tree cover to 30% of developed areas</w:t>
            </w:r>
            <w:r>
              <w:rPr>
                <w:rFonts w:ascii="Segoe UI" w:eastAsia="Calibri" w:hAnsi="Segoe UI" w:cs="Segoe UI"/>
                <w:noProof w:val="0"/>
                <w:sz w:val="20"/>
                <w:szCs w:val="20"/>
              </w:rPr>
              <w:t>.</w:t>
            </w:r>
          </w:p>
        </w:tc>
        <w:tc>
          <w:tcPr>
            <w:tcW w:w="1355" w:type="dxa"/>
            <w:gridSpan w:val="2"/>
            <w:tcBorders>
              <w:top w:val="single" w:sz="18" w:space="0" w:color="4F9174" w:themeColor="accent3" w:themeShade="BF"/>
            </w:tcBorders>
          </w:tcPr>
          <w:p w14:paraId="07ADB5AB" w14:textId="77777777" w:rsidR="00DF6C38" w:rsidRPr="00FB5407"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Pr>
                <w:rFonts w:ascii="Segoe UI" w:eastAsia="Calibri" w:hAnsi="Segoe UI" w:cs="Segoe UI"/>
                <w:noProof w:val="0"/>
                <w:sz w:val="20"/>
                <w:szCs w:val="20"/>
              </w:rPr>
              <w:t>30 years</w:t>
            </w:r>
          </w:p>
        </w:tc>
      </w:tr>
      <w:tr w:rsidR="00DF6C38" w:rsidRPr="009E1050" w14:paraId="05A22D57" w14:textId="77777777" w:rsidTr="008D5731">
        <w:trPr>
          <w:gridBefore w:val="1"/>
          <w:wBefore w:w="134" w:type="dxa"/>
        </w:trPr>
        <w:tc>
          <w:tcPr>
            <w:cnfStyle w:val="001000000000" w:firstRow="0" w:lastRow="0" w:firstColumn="1" w:lastColumn="0" w:oddVBand="0" w:evenVBand="0" w:oddHBand="0" w:evenHBand="0" w:firstRowFirstColumn="0" w:firstRowLastColumn="0" w:lastRowFirstColumn="0" w:lastRowLastColumn="0"/>
            <w:tcW w:w="5251" w:type="dxa"/>
            <w:gridSpan w:val="2"/>
            <w:hideMark/>
          </w:tcPr>
          <w:p w14:paraId="7A46392A" w14:textId="77777777" w:rsidR="00DF6C38" w:rsidRPr="009E1050" w:rsidRDefault="00DF6C38" w:rsidP="00D17513">
            <w:pPr>
              <w:spacing w:before="0" w:after="0" w:line="288" w:lineRule="auto"/>
              <w:ind w:left="0"/>
              <w:rPr>
                <w:rFonts w:ascii="Segoe UI" w:eastAsia="Calibri" w:hAnsi="Segoe UI" w:cs="Segoe UI"/>
                <w:b w:val="0"/>
                <w:noProof w:val="0"/>
                <w:sz w:val="20"/>
                <w:szCs w:val="20"/>
              </w:rPr>
            </w:pPr>
            <w:r w:rsidRPr="00FB5407">
              <w:rPr>
                <w:rFonts w:ascii="Segoe UI" w:eastAsia="Calibri" w:hAnsi="Segoe UI" w:cs="Segoe UI"/>
                <w:b w:val="0"/>
                <w:noProof w:val="0"/>
                <w:sz w:val="20"/>
                <w:szCs w:val="20"/>
              </w:rPr>
              <w:t>Increase stream connectivity along the Lazy River</w:t>
            </w:r>
          </w:p>
        </w:tc>
        <w:tc>
          <w:tcPr>
            <w:tcW w:w="7794" w:type="dxa"/>
            <w:gridSpan w:val="3"/>
            <w:hideMark/>
          </w:tcPr>
          <w:p w14:paraId="730BF179" w14:textId="77777777" w:rsidR="00DF6C38" w:rsidRPr="009E1050"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sidRPr="00FB5407">
              <w:rPr>
                <w:rFonts w:ascii="Segoe UI" w:eastAsia="Calibri" w:hAnsi="Segoe UI" w:cs="Segoe UI"/>
                <w:noProof w:val="0"/>
                <w:sz w:val="20"/>
                <w:szCs w:val="20"/>
              </w:rPr>
              <w:t>Remove structures that impede natural flows or create barriers to aquatic organisms</w:t>
            </w:r>
            <w:r>
              <w:rPr>
                <w:rFonts w:ascii="Segoe UI" w:eastAsia="Calibri" w:hAnsi="Segoe UI" w:cs="Segoe UI"/>
                <w:noProof w:val="0"/>
                <w:sz w:val="20"/>
                <w:szCs w:val="20"/>
              </w:rPr>
              <w:t>.</w:t>
            </w:r>
          </w:p>
        </w:tc>
        <w:tc>
          <w:tcPr>
            <w:tcW w:w="1355" w:type="dxa"/>
            <w:gridSpan w:val="2"/>
          </w:tcPr>
          <w:p w14:paraId="2C3B9A7B" w14:textId="77777777" w:rsidR="00DF6C38" w:rsidRPr="00FB5407"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Pr>
                <w:rFonts w:ascii="Segoe UI" w:eastAsia="Calibri" w:hAnsi="Segoe UI" w:cs="Segoe UI"/>
                <w:noProof w:val="0"/>
                <w:sz w:val="20"/>
                <w:szCs w:val="20"/>
              </w:rPr>
              <w:t>15 years</w:t>
            </w:r>
          </w:p>
        </w:tc>
      </w:tr>
      <w:tr w:rsidR="00DF6C38" w:rsidRPr="009E1050" w14:paraId="147DEF28" w14:textId="77777777" w:rsidTr="008D5731">
        <w:trPr>
          <w:gridBefore w:val="1"/>
          <w:wBefore w:w="134" w:type="dxa"/>
        </w:trPr>
        <w:tc>
          <w:tcPr>
            <w:cnfStyle w:val="001000000000" w:firstRow="0" w:lastRow="0" w:firstColumn="1" w:lastColumn="0" w:oddVBand="0" w:evenVBand="0" w:oddHBand="0" w:evenHBand="0" w:firstRowFirstColumn="0" w:firstRowLastColumn="0" w:lastRowFirstColumn="0" w:lastRowLastColumn="0"/>
            <w:tcW w:w="5251" w:type="dxa"/>
            <w:gridSpan w:val="2"/>
            <w:hideMark/>
          </w:tcPr>
          <w:p w14:paraId="39B20F1D" w14:textId="77777777" w:rsidR="00DF6C38" w:rsidRPr="009E1050" w:rsidRDefault="00DF6C38" w:rsidP="00D17513">
            <w:pPr>
              <w:spacing w:before="0" w:after="0" w:line="288" w:lineRule="auto"/>
              <w:ind w:left="0"/>
              <w:rPr>
                <w:rFonts w:ascii="Segoe UI" w:eastAsia="Calibri" w:hAnsi="Segoe UI" w:cs="Segoe UI"/>
                <w:b w:val="0"/>
                <w:noProof w:val="0"/>
                <w:sz w:val="20"/>
                <w:szCs w:val="20"/>
              </w:rPr>
            </w:pPr>
            <w:r w:rsidRPr="00FB5407">
              <w:rPr>
                <w:rFonts w:ascii="Segoe UI" w:eastAsia="Calibri" w:hAnsi="Segoe UI" w:cs="Segoe UI"/>
                <w:b w:val="0"/>
                <w:noProof w:val="0"/>
                <w:sz w:val="20"/>
                <w:szCs w:val="20"/>
              </w:rPr>
              <w:t>Enhance habitat conditions in northern hardwood forests</w:t>
            </w:r>
          </w:p>
        </w:tc>
        <w:tc>
          <w:tcPr>
            <w:tcW w:w="7794" w:type="dxa"/>
            <w:gridSpan w:val="3"/>
            <w:hideMark/>
          </w:tcPr>
          <w:p w14:paraId="7EFAA153" w14:textId="77777777" w:rsidR="00DF6C38" w:rsidRPr="009E1050"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sidRPr="00FB5407">
              <w:rPr>
                <w:rFonts w:ascii="Segoe UI" w:eastAsia="Calibri" w:hAnsi="Segoe UI" w:cs="Segoe UI"/>
                <w:noProof w:val="0"/>
                <w:sz w:val="20"/>
                <w:szCs w:val="20"/>
              </w:rPr>
              <w:t>Increase structural diversity through a series of forest</w:t>
            </w:r>
            <w:r w:rsidR="00D17513">
              <w:rPr>
                <w:rFonts w:ascii="Segoe UI" w:eastAsia="Calibri" w:hAnsi="Segoe UI" w:cs="Segoe UI"/>
                <w:noProof w:val="0"/>
                <w:sz w:val="20"/>
                <w:szCs w:val="20"/>
              </w:rPr>
              <w:t xml:space="preserve"> regeneration harvests.</w:t>
            </w:r>
          </w:p>
        </w:tc>
        <w:tc>
          <w:tcPr>
            <w:tcW w:w="1355" w:type="dxa"/>
            <w:gridSpan w:val="2"/>
          </w:tcPr>
          <w:p w14:paraId="700BEC87" w14:textId="77777777" w:rsidR="00DF6C38" w:rsidRPr="00FB5407"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Pr>
                <w:rFonts w:ascii="Segoe UI" w:eastAsia="Calibri" w:hAnsi="Segoe UI" w:cs="Segoe UI"/>
                <w:noProof w:val="0"/>
                <w:sz w:val="20"/>
                <w:szCs w:val="20"/>
              </w:rPr>
              <w:t>30 years</w:t>
            </w:r>
          </w:p>
        </w:tc>
      </w:tr>
      <w:tr w:rsidR="00DF6C38" w:rsidRPr="009E1050" w14:paraId="3076F67C" w14:textId="77777777" w:rsidTr="008D5731">
        <w:trPr>
          <w:gridBefore w:val="1"/>
          <w:wBefore w:w="134" w:type="dxa"/>
        </w:trPr>
        <w:tc>
          <w:tcPr>
            <w:cnfStyle w:val="001000000000" w:firstRow="0" w:lastRow="0" w:firstColumn="1" w:lastColumn="0" w:oddVBand="0" w:evenVBand="0" w:oddHBand="0" w:evenHBand="0" w:firstRowFirstColumn="0" w:firstRowLastColumn="0" w:lastRowFirstColumn="0" w:lastRowLastColumn="0"/>
            <w:tcW w:w="5251" w:type="dxa"/>
            <w:gridSpan w:val="2"/>
            <w:hideMark/>
          </w:tcPr>
          <w:p w14:paraId="3E4C8B9A" w14:textId="77777777" w:rsidR="00DF6C38" w:rsidRPr="009E1050" w:rsidRDefault="00DF6C38" w:rsidP="00D17513">
            <w:pPr>
              <w:spacing w:before="0" w:after="0" w:line="288" w:lineRule="auto"/>
              <w:ind w:left="0"/>
              <w:rPr>
                <w:rFonts w:ascii="Segoe UI" w:eastAsia="Calibri" w:hAnsi="Segoe UI" w:cs="Segoe UI"/>
                <w:b w:val="0"/>
                <w:noProof w:val="0"/>
                <w:sz w:val="20"/>
                <w:szCs w:val="20"/>
              </w:rPr>
            </w:pPr>
            <w:r w:rsidRPr="009E1050">
              <w:rPr>
                <w:rFonts w:ascii="Segoe UI" w:eastAsia="Calibri" w:hAnsi="Segoe UI" w:cs="Segoe UI"/>
                <w:b w:val="0"/>
                <w:noProof w:val="0"/>
                <w:sz w:val="20"/>
                <w:szCs w:val="20"/>
              </w:rPr>
              <w:t>Reduce invasive species cover</w:t>
            </w:r>
          </w:p>
        </w:tc>
        <w:tc>
          <w:tcPr>
            <w:tcW w:w="7794" w:type="dxa"/>
            <w:gridSpan w:val="3"/>
            <w:hideMark/>
          </w:tcPr>
          <w:p w14:paraId="19946405" w14:textId="77777777" w:rsidR="00DF6C38" w:rsidRPr="009E1050"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sidRPr="009E1050">
              <w:rPr>
                <w:rFonts w:ascii="Segoe UI" w:eastAsia="Calibri" w:hAnsi="Segoe UI" w:cs="Segoe UI"/>
                <w:noProof w:val="0"/>
                <w:sz w:val="20"/>
                <w:szCs w:val="20"/>
              </w:rPr>
              <w:t xml:space="preserve">Reduce area covered by invasive buckthorn from 10% to no more than 5% </w:t>
            </w:r>
          </w:p>
        </w:tc>
        <w:tc>
          <w:tcPr>
            <w:tcW w:w="1355" w:type="dxa"/>
            <w:gridSpan w:val="2"/>
          </w:tcPr>
          <w:p w14:paraId="6CCDDBD2" w14:textId="77777777" w:rsidR="00DF6C38" w:rsidRPr="009E1050"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Pr>
                <w:rFonts w:ascii="Segoe UI" w:eastAsia="Calibri" w:hAnsi="Segoe UI" w:cs="Segoe UI"/>
                <w:noProof w:val="0"/>
                <w:sz w:val="20"/>
                <w:szCs w:val="20"/>
              </w:rPr>
              <w:t>10 years</w:t>
            </w:r>
          </w:p>
        </w:tc>
      </w:tr>
      <w:tr w:rsidR="00D17513" w:rsidRPr="003F10FE" w14:paraId="4698C07D" w14:textId="77777777" w:rsidTr="009F548D">
        <w:tblPrEx>
          <w:tblBorders>
            <w:top w:val="single" w:sz="12" w:space="0" w:color="4F9174" w:themeColor="accent3" w:themeShade="BF"/>
            <w:left w:val="single" w:sz="12" w:space="0" w:color="4F9174" w:themeColor="accent3" w:themeShade="BF"/>
            <w:bottom w:val="single" w:sz="12" w:space="0" w:color="4F9174" w:themeColor="accent3" w:themeShade="BF"/>
            <w:right w:val="single" w:sz="12" w:space="0" w:color="4F9174" w:themeColor="accent3" w:themeShade="BF"/>
            <w:insideH w:val="single" w:sz="12" w:space="0" w:color="4F9174" w:themeColor="accent3" w:themeShade="BF"/>
            <w:insideV w:val="single" w:sz="12" w:space="0" w:color="4F9174" w:themeColor="accent3" w:themeShade="BF"/>
          </w:tblBorders>
        </w:tblPrEx>
        <w:trPr>
          <w:gridAfter w:val="1"/>
          <w:wAfter w:w="134" w:type="dxa"/>
          <w:trHeight w:val="780"/>
        </w:trPr>
        <w:tc>
          <w:tcPr>
            <w:cnfStyle w:val="001000000000" w:firstRow="0" w:lastRow="0" w:firstColumn="1" w:lastColumn="0" w:oddVBand="0" w:evenVBand="0" w:oddHBand="0" w:evenHBand="0" w:firstRowFirstColumn="0" w:firstRowLastColumn="0" w:lastRowFirstColumn="0" w:lastRowLastColumn="0"/>
            <w:tcW w:w="7275" w:type="dxa"/>
            <w:gridSpan w:val="4"/>
            <w:hideMark/>
          </w:tcPr>
          <w:p w14:paraId="5EDABBCD" w14:textId="77777777" w:rsidR="00921D75" w:rsidRDefault="00D17513" w:rsidP="00E030C1">
            <w:pPr>
              <w:rPr>
                <w:b w:val="0"/>
                <w:bCs w:val="0"/>
              </w:rPr>
            </w:pPr>
            <w:r w:rsidRPr="001F5A5D">
              <w:lastRenderedPageBreak/>
              <w:t>Project Area or Property:</w:t>
            </w:r>
            <w:r w:rsidR="000E5AAD">
              <w:t xml:space="preserve"> </w:t>
            </w:r>
          </w:p>
          <w:p w14:paraId="6E89B308" w14:textId="77777777" w:rsidR="00AF6F7B" w:rsidRPr="001F5A5D" w:rsidRDefault="00AF6F7B" w:rsidP="00F704CE">
            <w:pPr>
              <w:rPr>
                <w:b w:val="0"/>
                <w:bCs w:val="0"/>
                <w:color w:val="000000"/>
              </w:rPr>
            </w:pPr>
          </w:p>
        </w:tc>
        <w:tc>
          <w:tcPr>
            <w:tcW w:w="7125" w:type="dxa"/>
            <w:gridSpan w:val="3"/>
          </w:tcPr>
          <w:p w14:paraId="33A625CE" w14:textId="77777777" w:rsidR="00921D75" w:rsidRDefault="00D17513" w:rsidP="00E030C1">
            <w:pPr>
              <w:cnfStyle w:val="000000000000" w:firstRow="0" w:lastRow="0" w:firstColumn="0" w:lastColumn="0" w:oddVBand="0" w:evenVBand="0" w:oddHBand="0" w:evenHBand="0" w:firstRowFirstColumn="0" w:firstRowLastColumn="0" w:lastRowFirstColumn="0" w:lastRowLastColumn="0"/>
              <w:rPr>
                <w:b/>
                <w:color w:val="000000"/>
              </w:rPr>
            </w:pPr>
            <w:r w:rsidRPr="00E030C1">
              <w:rPr>
                <w:b/>
                <w:color w:val="000000"/>
              </w:rPr>
              <w:t>Location:</w:t>
            </w:r>
            <w:r w:rsidR="000E5AAD" w:rsidRPr="00E030C1">
              <w:rPr>
                <w:b/>
                <w:color w:val="000000"/>
              </w:rPr>
              <w:t xml:space="preserve"> </w:t>
            </w:r>
          </w:p>
          <w:p w14:paraId="080518E5" w14:textId="7F5D2DCF" w:rsidR="00D17513" w:rsidRPr="00E030C1" w:rsidRDefault="00D17513" w:rsidP="00E030C1">
            <w:pPr>
              <w:cnfStyle w:val="000000000000" w:firstRow="0" w:lastRow="0" w:firstColumn="0" w:lastColumn="0" w:oddVBand="0" w:evenVBand="0" w:oddHBand="0" w:evenHBand="0" w:firstRowFirstColumn="0" w:firstRowLastColumn="0" w:lastRowFirstColumn="0" w:lastRowLastColumn="0"/>
              <w:rPr>
                <w:b/>
                <w:color w:val="000000"/>
              </w:rPr>
            </w:pPr>
          </w:p>
        </w:tc>
      </w:tr>
      <w:tr w:rsidR="00D17513" w:rsidRPr="003F10FE" w14:paraId="7352BF74" w14:textId="77777777" w:rsidTr="008D5731">
        <w:tblPrEx>
          <w:tblBorders>
            <w:top w:val="single" w:sz="12" w:space="0" w:color="4F9174" w:themeColor="accent3" w:themeShade="BF"/>
            <w:left w:val="single" w:sz="12" w:space="0" w:color="4F9174" w:themeColor="accent3" w:themeShade="BF"/>
            <w:bottom w:val="single" w:sz="12" w:space="0" w:color="4F9174" w:themeColor="accent3" w:themeShade="BF"/>
            <w:right w:val="single" w:sz="12" w:space="0" w:color="4F9174" w:themeColor="accent3" w:themeShade="BF"/>
            <w:insideH w:val="single" w:sz="12" w:space="0" w:color="4F9174" w:themeColor="accent3" w:themeShade="BF"/>
            <w:insideV w:val="single" w:sz="12" w:space="0" w:color="4F9174" w:themeColor="accent3" w:themeShade="BF"/>
          </w:tblBorders>
        </w:tblPrEx>
        <w:trPr>
          <w:gridAfter w:val="1"/>
          <w:wAfter w:w="134" w:type="dxa"/>
          <w:trHeight w:val="702"/>
        </w:trPr>
        <w:tc>
          <w:tcPr>
            <w:cnfStyle w:val="001000000000" w:firstRow="0" w:lastRow="0" w:firstColumn="1" w:lastColumn="0" w:oddVBand="0" w:evenVBand="0" w:oddHBand="0" w:evenHBand="0" w:firstRowFirstColumn="0" w:firstRowLastColumn="0" w:lastRowFirstColumn="0" w:lastRowLastColumn="0"/>
            <w:tcW w:w="1980" w:type="dxa"/>
            <w:gridSpan w:val="2"/>
            <w:vAlign w:val="center"/>
            <w:hideMark/>
          </w:tcPr>
          <w:p w14:paraId="6D1D5732" w14:textId="77777777" w:rsidR="00D17513" w:rsidRPr="001F5A5D" w:rsidRDefault="00D17513" w:rsidP="00D17513">
            <w:pPr>
              <w:ind w:left="86"/>
              <w:contextualSpacing/>
              <w:jc w:val="center"/>
              <w:rPr>
                <w:b w:val="0"/>
                <w:bCs w:val="0"/>
              </w:rPr>
            </w:pPr>
            <w:r w:rsidRPr="001F5A5D">
              <w:t>Management Topic</w:t>
            </w:r>
            <w:r>
              <w:rPr>
                <w:b w:val="0"/>
                <w:bCs w:val="0"/>
              </w:rPr>
              <w:t>s</w:t>
            </w:r>
          </w:p>
        </w:tc>
        <w:tc>
          <w:tcPr>
            <w:tcW w:w="5295" w:type="dxa"/>
            <w:gridSpan w:val="2"/>
            <w:vAlign w:val="center"/>
            <w:hideMark/>
          </w:tcPr>
          <w:p w14:paraId="19A70690" w14:textId="77777777" w:rsidR="00D1751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 xml:space="preserve">Management </w:t>
            </w:r>
          </w:p>
          <w:p w14:paraId="37B37D48" w14:textId="77777777" w:rsidR="00D17513" w:rsidRPr="00FF673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Goals</w:t>
            </w:r>
          </w:p>
        </w:tc>
        <w:tc>
          <w:tcPr>
            <w:tcW w:w="5850" w:type="dxa"/>
            <w:vAlign w:val="center"/>
            <w:hideMark/>
          </w:tcPr>
          <w:p w14:paraId="7BDA0B1E" w14:textId="77777777" w:rsidR="00D1751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 xml:space="preserve">Management </w:t>
            </w:r>
          </w:p>
          <w:p w14:paraId="76E9878A" w14:textId="77777777" w:rsidR="00D17513" w:rsidRPr="00FF673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Objectives</w:t>
            </w:r>
          </w:p>
        </w:tc>
        <w:tc>
          <w:tcPr>
            <w:tcW w:w="1275" w:type="dxa"/>
            <w:gridSpan w:val="2"/>
            <w:vAlign w:val="center"/>
          </w:tcPr>
          <w:p w14:paraId="7801ACE5" w14:textId="77777777" w:rsidR="00D17513" w:rsidRPr="00FF673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Pr>
                <w:b/>
              </w:rPr>
              <w:t>Time Frames</w:t>
            </w:r>
          </w:p>
        </w:tc>
      </w:tr>
      <w:tr w:rsidR="00D17513" w:rsidRPr="003F10FE" w14:paraId="3628DB29" w14:textId="77777777" w:rsidTr="00921D75">
        <w:tblPrEx>
          <w:tblBorders>
            <w:top w:val="single" w:sz="12" w:space="0" w:color="4F9174" w:themeColor="accent3" w:themeShade="BF"/>
            <w:left w:val="single" w:sz="12" w:space="0" w:color="4F9174" w:themeColor="accent3" w:themeShade="BF"/>
            <w:bottom w:val="single" w:sz="12" w:space="0" w:color="4F9174" w:themeColor="accent3" w:themeShade="BF"/>
            <w:right w:val="single" w:sz="12" w:space="0" w:color="4F9174" w:themeColor="accent3" w:themeShade="BF"/>
            <w:insideH w:val="single" w:sz="12" w:space="0" w:color="4F9174" w:themeColor="accent3" w:themeShade="BF"/>
            <w:insideV w:val="single" w:sz="12" w:space="0" w:color="4F9174" w:themeColor="accent3" w:themeShade="BF"/>
          </w:tblBorders>
        </w:tblPrEx>
        <w:trPr>
          <w:gridAfter w:val="1"/>
          <w:wAfter w:w="134" w:type="dxa"/>
          <w:trHeight w:val="4380"/>
        </w:trPr>
        <w:tc>
          <w:tcPr>
            <w:cnfStyle w:val="001000000000" w:firstRow="0" w:lastRow="0" w:firstColumn="1" w:lastColumn="0" w:oddVBand="0" w:evenVBand="0" w:oddHBand="0" w:evenHBand="0" w:firstRowFirstColumn="0" w:firstRowLastColumn="0" w:lastRowFirstColumn="0" w:lastRowLastColumn="0"/>
            <w:tcW w:w="1980" w:type="dxa"/>
            <w:gridSpan w:val="2"/>
          </w:tcPr>
          <w:p w14:paraId="4887C57E" w14:textId="5EBB184A" w:rsidR="008D5731" w:rsidRPr="00E030C1" w:rsidRDefault="008D5731" w:rsidP="00142152">
            <w:pPr>
              <w:spacing w:before="0" w:after="0"/>
              <w:ind w:left="0"/>
              <w:jc w:val="center"/>
              <w:rPr>
                <w:color w:val="000000"/>
              </w:rPr>
            </w:pPr>
          </w:p>
        </w:tc>
        <w:tc>
          <w:tcPr>
            <w:tcW w:w="5295" w:type="dxa"/>
            <w:gridSpan w:val="2"/>
          </w:tcPr>
          <w:p w14:paraId="56582A9E" w14:textId="34B35470" w:rsidR="00826B4D" w:rsidRPr="00E030C1" w:rsidRDefault="00826B4D"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bookmarkStart w:id="0" w:name="_GoBack"/>
            <w:bookmarkEnd w:id="0"/>
          </w:p>
        </w:tc>
        <w:tc>
          <w:tcPr>
            <w:tcW w:w="5850" w:type="dxa"/>
          </w:tcPr>
          <w:p w14:paraId="716EAC4E" w14:textId="4A9FB349" w:rsidR="00CF10A3" w:rsidRPr="00E030C1" w:rsidRDefault="00CF10A3"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w:t>
            </w:r>
          </w:p>
        </w:tc>
        <w:tc>
          <w:tcPr>
            <w:tcW w:w="1275" w:type="dxa"/>
            <w:gridSpan w:val="2"/>
          </w:tcPr>
          <w:p w14:paraId="3DD52CEA" w14:textId="6BADE0A4" w:rsidR="008D5731" w:rsidRPr="00E030C1" w:rsidRDefault="008D5731"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r>
    </w:tbl>
    <w:p w14:paraId="586C78AD" w14:textId="088FEDB7" w:rsidR="008A0DCD" w:rsidRDefault="0073646D" w:rsidP="008D5731">
      <w:pPr>
        <w:ind w:left="0"/>
        <w:rPr>
          <w:rFonts w:ascii="Segoe UI" w:hAnsi="Segoe UI" w:cs="Segoe UI"/>
          <w:b/>
          <w:sz w:val="20"/>
          <w:szCs w:val="20"/>
        </w:rPr>
      </w:pPr>
      <w:r>
        <w:rPr>
          <w:rFonts w:ascii="Segoe UI" w:hAnsi="Segoe UI" w:cs="Segoe UI"/>
          <w:b/>
          <w:sz w:val="20"/>
          <w:szCs w:val="20"/>
        </w:rPr>
        <w:t xml:space="preserve">                       </w:t>
      </w:r>
    </w:p>
    <w:p w14:paraId="6CEE427E" w14:textId="3BC61BC3" w:rsidR="00990B16" w:rsidRDefault="00990B16" w:rsidP="008D5731">
      <w:pPr>
        <w:ind w:left="0"/>
        <w:rPr>
          <w:rFonts w:ascii="Segoe UI" w:hAnsi="Segoe UI" w:cs="Segoe UI"/>
          <w:b/>
          <w:sz w:val="20"/>
          <w:szCs w:val="20"/>
        </w:rPr>
      </w:pPr>
    </w:p>
    <w:sectPr w:rsidR="00990B16" w:rsidSect="001F5A5D">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B79D8" w14:textId="77777777" w:rsidR="005129D9" w:rsidRDefault="005129D9" w:rsidP="009F7D14">
      <w:r>
        <w:separator/>
      </w:r>
    </w:p>
  </w:endnote>
  <w:endnote w:type="continuationSeparator" w:id="0">
    <w:p w14:paraId="408CF0D1" w14:textId="77777777" w:rsidR="005129D9" w:rsidRDefault="005129D9" w:rsidP="009F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0E786" w14:textId="77777777" w:rsidR="00410EAE" w:rsidRPr="00022EBB" w:rsidRDefault="00410EAE">
    <w:pPr>
      <w:pStyle w:val="Footer"/>
      <w:rPr>
        <w:rFonts w:ascii="Segoe UI" w:hAnsi="Segoe UI" w:cs="Segoe UI"/>
        <w:sz w:val="16"/>
      </w:rPr>
    </w:pPr>
    <w:r w:rsidRPr="00022EBB">
      <w:rPr>
        <w:rFonts w:ascii="Segoe UI" w:hAnsi="Segoe UI" w:cs="Segoe UI"/>
        <w:sz w:val="16"/>
      </w:rPr>
      <w:t xml:space="preserve">Adapted from the Adaptation Workbook (chapter </w:t>
    </w:r>
    <w:r w:rsidR="00C13DA5" w:rsidRPr="00022EBB">
      <w:rPr>
        <w:rFonts w:ascii="Segoe UI" w:hAnsi="Segoe UI" w:cs="Segoe UI"/>
        <w:sz w:val="16"/>
      </w:rPr>
      <w:t>5</w:t>
    </w:r>
    <w:r w:rsidRPr="00022EBB">
      <w:rPr>
        <w:rFonts w:ascii="Segoe UI" w:hAnsi="Segoe UI" w:cs="Segoe UI"/>
        <w:sz w:val="16"/>
      </w:rPr>
      <w:t>) in Swanston, C.W</w:t>
    </w:r>
    <w:r w:rsidR="00DE1F1C" w:rsidRPr="00022EBB">
      <w:rPr>
        <w:rFonts w:ascii="Segoe UI" w:hAnsi="Segoe UI" w:cs="Segoe UI"/>
        <w:sz w:val="16"/>
      </w:rPr>
      <w:t xml:space="preserve"> et al </w:t>
    </w:r>
    <w:r w:rsidRPr="00022EBB">
      <w:rPr>
        <w:rFonts w:ascii="Segoe UI" w:hAnsi="Segoe UI" w:cs="Segoe UI"/>
        <w:sz w:val="16"/>
      </w:rPr>
      <w:t>201</w:t>
    </w:r>
    <w:r w:rsidR="00C13DA5" w:rsidRPr="00022EBB">
      <w:rPr>
        <w:rFonts w:ascii="Segoe UI" w:hAnsi="Segoe UI" w:cs="Segoe UI"/>
        <w:sz w:val="16"/>
      </w:rPr>
      <w:t>6</w:t>
    </w:r>
    <w:r w:rsidRPr="00022EBB">
      <w:rPr>
        <w:rFonts w:ascii="Segoe UI" w:hAnsi="Segoe UI" w:cs="Segoe UI"/>
        <w:sz w:val="16"/>
      </w:rPr>
      <w:t xml:space="preserve">. Forest Adaptation Resources: Climate change tools and approaches for land managers </w:t>
    </w:r>
    <w:r w:rsidR="00DE1F1C" w:rsidRPr="00022EBB">
      <w:rPr>
        <w:rFonts w:ascii="Segoe UI" w:hAnsi="Segoe UI" w:cs="Segoe UI"/>
        <w:sz w:val="16"/>
      </w:rPr>
      <w:t>Gen. Tech. Rep. NRS-GTR-87-2. Newtown Square, PA: U.S. Department of Agriculture, Forest Service, Northern Research Station. 161 p. http://dx.doi.org/10.2737/NRS-GTR-87-2.</w:t>
    </w:r>
    <w:r w:rsidRPr="00022EBB">
      <w:rPr>
        <w:rFonts w:ascii="Segoe UI" w:hAnsi="Segoe UI" w:cs="Segoe UI"/>
        <w:sz w:val="16"/>
      </w:rPr>
      <w:t xml:space="preserve"> Available at </w:t>
    </w:r>
    <w:hyperlink r:id="rId1" w:history="1">
      <w:r w:rsidR="00DE1F1C" w:rsidRPr="00022EBB">
        <w:rPr>
          <w:rStyle w:val="Hyperlink"/>
          <w:rFonts w:ascii="Segoe UI" w:hAnsi="Segoe UI" w:cs="Segoe UI"/>
          <w:sz w:val="16"/>
        </w:rPr>
        <w:t>https://www.nrs.fs.fed.us/pubs/52760</w:t>
      </w:r>
    </w:hyperlink>
    <w:r w:rsidR="00DE1F1C" w:rsidRPr="00022EBB">
      <w:rPr>
        <w:rFonts w:ascii="Segoe UI" w:hAnsi="Segoe UI" w:cs="Segoe UI"/>
        <w:sz w:val="16"/>
      </w:rPr>
      <w:t>.</w:t>
    </w:r>
    <w:r w:rsidRPr="00022EBB">
      <w:rPr>
        <w:rFonts w:ascii="Segoe UI" w:hAnsi="Segoe UI" w:cs="Segoe UI"/>
        <w:sz w:val="16"/>
      </w:rPr>
      <w:t xml:space="preserve"> </w:t>
    </w:r>
  </w:p>
  <w:p w14:paraId="3D5EE13D" w14:textId="77777777" w:rsidR="00410EAE" w:rsidRDefault="00410E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27AE6" w14:textId="77777777" w:rsidR="005129D9" w:rsidRDefault="005129D9" w:rsidP="009F7D14">
      <w:r>
        <w:separator/>
      </w:r>
    </w:p>
  </w:footnote>
  <w:footnote w:type="continuationSeparator" w:id="0">
    <w:p w14:paraId="07D0E801" w14:textId="77777777" w:rsidR="005129D9" w:rsidRDefault="005129D9" w:rsidP="009F7D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6F"/>
    <w:multiLevelType w:val="hybridMultilevel"/>
    <w:tmpl w:val="C7DAA760"/>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52896"/>
    <w:multiLevelType w:val="hybridMultilevel"/>
    <w:tmpl w:val="6A781A7E"/>
    <w:lvl w:ilvl="0" w:tplc="5A002AEC">
      <w:start w:val="1"/>
      <w:numFmt w:val="bullet"/>
      <w:lvlText w:val=""/>
      <w:lvlJc w:val="left"/>
      <w:pPr>
        <w:ind w:left="3600" w:hanging="360"/>
      </w:pPr>
      <w:rPr>
        <w:rFonts w:ascii="Wingdings" w:hAnsi="Wingdings" w:hint="default"/>
        <w:caps w:val="0"/>
        <w:strike w:val="0"/>
        <w:dstrike w:val="0"/>
        <w:vanish w:val="0"/>
        <w:color w:val="auto"/>
        <w:vertAlign w:val="baseline"/>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E0B50"/>
    <w:multiLevelType w:val="hybridMultilevel"/>
    <w:tmpl w:val="0382D4DA"/>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C0F15"/>
    <w:multiLevelType w:val="hybridMultilevel"/>
    <w:tmpl w:val="8304CDE6"/>
    <w:lvl w:ilvl="0" w:tplc="E4AC4A3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B1BB1"/>
    <w:multiLevelType w:val="hybridMultilevel"/>
    <w:tmpl w:val="F10CE7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C6FE6"/>
    <w:multiLevelType w:val="hybridMultilevel"/>
    <w:tmpl w:val="3E10618E"/>
    <w:lvl w:ilvl="0" w:tplc="37225FBC">
      <w:numFmt w:val="bullet"/>
      <w:lvlText w:val="-"/>
      <w:lvlJc w:val="left"/>
      <w:pPr>
        <w:ind w:left="405" w:hanging="360"/>
      </w:pPr>
      <w:rPr>
        <w:rFonts w:ascii="Calibri" w:eastAsia="Times New Roman" w:hAnsi="Calibri" w:cs="Arial" w:hint="default"/>
      </w:rPr>
    </w:lvl>
    <w:lvl w:ilvl="1" w:tplc="04090003" w:tentative="1">
      <w:start w:val="1"/>
      <w:numFmt w:val="bullet"/>
      <w:lvlText w:val="o"/>
      <w:lvlJc w:val="left"/>
      <w:pPr>
        <w:ind w:left="1125" w:hanging="360"/>
      </w:pPr>
      <w:rPr>
        <w:rFonts w:ascii="Courier New" w:hAnsi="Courier New" w:cs="Symbol"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Symbol"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Symbol"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08497885"/>
    <w:multiLevelType w:val="hybridMultilevel"/>
    <w:tmpl w:val="9D0C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D63B1"/>
    <w:multiLevelType w:val="hybridMultilevel"/>
    <w:tmpl w:val="72C43BDE"/>
    <w:lvl w:ilvl="0" w:tplc="2BA6FF68">
      <w:start w:val="1"/>
      <w:numFmt w:val="bullet"/>
      <w:lvlText w:val="▪"/>
      <w:lvlJc w:val="left"/>
      <w:pPr>
        <w:tabs>
          <w:tab w:val="num" w:pos="720"/>
        </w:tabs>
        <w:ind w:left="720" w:hanging="360"/>
      </w:pPr>
      <w:rPr>
        <w:rFonts w:ascii="Noto Sans Symbols" w:hAnsi="Noto Sans Symbols" w:hint="default"/>
      </w:rPr>
    </w:lvl>
    <w:lvl w:ilvl="1" w:tplc="E5FCB530" w:tentative="1">
      <w:start w:val="1"/>
      <w:numFmt w:val="bullet"/>
      <w:lvlText w:val="▪"/>
      <w:lvlJc w:val="left"/>
      <w:pPr>
        <w:tabs>
          <w:tab w:val="num" w:pos="1440"/>
        </w:tabs>
        <w:ind w:left="1440" w:hanging="360"/>
      </w:pPr>
      <w:rPr>
        <w:rFonts w:ascii="Noto Sans Symbols" w:hAnsi="Noto Sans Symbols" w:hint="default"/>
      </w:rPr>
    </w:lvl>
    <w:lvl w:ilvl="2" w:tplc="67B2A37C" w:tentative="1">
      <w:start w:val="1"/>
      <w:numFmt w:val="bullet"/>
      <w:lvlText w:val="▪"/>
      <w:lvlJc w:val="left"/>
      <w:pPr>
        <w:tabs>
          <w:tab w:val="num" w:pos="2160"/>
        </w:tabs>
        <w:ind w:left="2160" w:hanging="360"/>
      </w:pPr>
      <w:rPr>
        <w:rFonts w:ascii="Noto Sans Symbols" w:hAnsi="Noto Sans Symbols" w:hint="default"/>
      </w:rPr>
    </w:lvl>
    <w:lvl w:ilvl="3" w:tplc="61267018" w:tentative="1">
      <w:start w:val="1"/>
      <w:numFmt w:val="bullet"/>
      <w:lvlText w:val="▪"/>
      <w:lvlJc w:val="left"/>
      <w:pPr>
        <w:tabs>
          <w:tab w:val="num" w:pos="2880"/>
        </w:tabs>
        <w:ind w:left="2880" w:hanging="360"/>
      </w:pPr>
      <w:rPr>
        <w:rFonts w:ascii="Noto Sans Symbols" w:hAnsi="Noto Sans Symbols" w:hint="default"/>
      </w:rPr>
    </w:lvl>
    <w:lvl w:ilvl="4" w:tplc="D0C6F1C8" w:tentative="1">
      <w:start w:val="1"/>
      <w:numFmt w:val="bullet"/>
      <w:lvlText w:val="▪"/>
      <w:lvlJc w:val="left"/>
      <w:pPr>
        <w:tabs>
          <w:tab w:val="num" w:pos="3600"/>
        </w:tabs>
        <w:ind w:left="3600" w:hanging="360"/>
      </w:pPr>
      <w:rPr>
        <w:rFonts w:ascii="Noto Sans Symbols" w:hAnsi="Noto Sans Symbols" w:hint="default"/>
      </w:rPr>
    </w:lvl>
    <w:lvl w:ilvl="5" w:tplc="0C2A2684" w:tentative="1">
      <w:start w:val="1"/>
      <w:numFmt w:val="bullet"/>
      <w:lvlText w:val="▪"/>
      <w:lvlJc w:val="left"/>
      <w:pPr>
        <w:tabs>
          <w:tab w:val="num" w:pos="4320"/>
        </w:tabs>
        <w:ind w:left="4320" w:hanging="360"/>
      </w:pPr>
      <w:rPr>
        <w:rFonts w:ascii="Noto Sans Symbols" w:hAnsi="Noto Sans Symbols" w:hint="default"/>
      </w:rPr>
    </w:lvl>
    <w:lvl w:ilvl="6" w:tplc="07686E7A" w:tentative="1">
      <w:start w:val="1"/>
      <w:numFmt w:val="bullet"/>
      <w:lvlText w:val="▪"/>
      <w:lvlJc w:val="left"/>
      <w:pPr>
        <w:tabs>
          <w:tab w:val="num" w:pos="5040"/>
        </w:tabs>
        <w:ind w:left="5040" w:hanging="360"/>
      </w:pPr>
      <w:rPr>
        <w:rFonts w:ascii="Noto Sans Symbols" w:hAnsi="Noto Sans Symbols" w:hint="default"/>
      </w:rPr>
    </w:lvl>
    <w:lvl w:ilvl="7" w:tplc="A0322A5C" w:tentative="1">
      <w:start w:val="1"/>
      <w:numFmt w:val="bullet"/>
      <w:lvlText w:val="▪"/>
      <w:lvlJc w:val="left"/>
      <w:pPr>
        <w:tabs>
          <w:tab w:val="num" w:pos="5760"/>
        </w:tabs>
        <w:ind w:left="5760" w:hanging="360"/>
      </w:pPr>
      <w:rPr>
        <w:rFonts w:ascii="Noto Sans Symbols" w:hAnsi="Noto Sans Symbols" w:hint="default"/>
      </w:rPr>
    </w:lvl>
    <w:lvl w:ilvl="8" w:tplc="6BAAD776"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0AFC1D67"/>
    <w:multiLevelType w:val="hybridMultilevel"/>
    <w:tmpl w:val="59C4357C"/>
    <w:lvl w:ilvl="0" w:tplc="1D1C2926">
      <w:start w:val="1"/>
      <w:numFmt w:val="bullet"/>
      <w:lvlText w:val="▪"/>
      <w:lvlJc w:val="left"/>
      <w:pPr>
        <w:tabs>
          <w:tab w:val="num" w:pos="720"/>
        </w:tabs>
        <w:ind w:left="720" w:hanging="360"/>
      </w:pPr>
      <w:rPr>
        <w:rFonts w:ascii="Noto Sans Symbols" w:hAnsi="Noto Sans Symbols" w:hint="default"/>
      </w:rPr>
    </w:lvl>
    <w:lvl w:ilvl="1" w:tplc="FA8C8A8E" w:tentative="1">
      <w:start w:val="1"/>
      <w:numFmt w:val="bullet"/>
      <w:lvlText w:val="▪"/>
      <w:lvlJc w:val="left"/>
      <w:pPr>
        <w:tabs>
          <w:tab w:val="num" w:pos="1440"/>
        </w:tabs>
        <w:ind w:left="1440" w:hanging="360"/>
      </w:pPr>
      <w:rPr>
        <w:rFonts w:ascii="Noto Sans Symbols" w:hAnsi="Noto Sans Symbols" w:hint="default"/>
      </w:rPr>
    </w:lvl>
    <w:lvl w:ilvl="2" w:tplc="0CD83FCE" w:tentative="1">
      <w:start w:val="1"/>
      <w:numFmt w:val="bullet"/>
      <w:lvlText w:val="▪"/>
      <w:lvlJc w:val="left"/>
      <w:pPr>
        <w:tabs>
          <w:tab w:val="num" w:pos="2160"/>
        </w:tabs>
        <w:ind w:left="2160" w:hanging="360"/>
      </w:pPr>
      <w:rPr>
        <w:rFonts w:ascii="Noto Sans Symbols" w:hAnsi="Noto Sans Symbols" w:hint="default"/>
      </w:rPr>
    </w:lvl>
    <w:lvl w:ilvl="3" w:tplc="42A6248E" w:tentative="1">
      <w:start w:val="1"/>
      <w:numFmt w:val="bullet"/>
      <w:lvlText w:val="▪"/>
      <w:lvlJc w:val="left"/>
      <w:pPr>
        <w:tabs>
          <w:tab w:val="num" w:pos="2880"/>
        </w:tabs>
        <w:ind w:left="2880" w:hanging="360"/>
      </w:pPr>
      <w:rPr>
        <w:rFonts w:ascii="Noto Sans Symbols" w:hAnsi="Noto Sans Symbols" w:hint="default"/>
      </w:rPr>
    </w:lvl>
    <w:lvl w:ilvl="4" w:tplc="DBD07542" w:tentative="1">
      <w:start w:val="1"/>
      <w:numFmt w:val="bullet"/>
      <w:lvlText w:val="▪"/>
      <w:lvlJc w:val="left"/>
      <w:pPr>
        <w:tabs>
          <w:tab w:val="num" w:pos="3600"/>
        </w:tabs>
        <w:ind w:left="3600" w:hanging="360"/>
      </w:pPr>
      <w:rPr>
        <w:rFonts w:ascii="Noto Sans Symbols" w:hAnsi="Noto Sans Symbols" w:hint="default"/>
      </w:rPr>
    </w:lvl>
    <w:lvl w:ilvl="5" w:tplc="CBE8F682" w:tentative="1">
      <w:start w:val="1"/>
      <w:numFmt w:val="bullet"/>
      <w:lvlText w:val="▪"/>
      <w:lvlJc w:val="left"/>
      <w:pPr>
        <w:tabs>
          <w:tab w:val="num" w:pos="4320"/>
        </w:tabs>
        <w:ind w:left="4320" w:hanging="360"/>
      </w:pPr>
      <w:rPr>
        <w:rFonts w:ascii="Noto Sans Symbols" w:hAnsi="Noto Sans Symbols" w:hint="default"/>
      </w:rPr>
    </w:lvl>
    <w:lvl w:ilvl="6" w:tplc="96E2DF00" w:tentative="1">
      <w:start w:val="1"/>
      <w:numFmt w:val="bullet"/>
      <w:lvlText w:val="▪"/>
      <w:lvlJc w:val="left"/>
      <w:pPr>
        <w:tabs>
          <w:tab w:val="num" w:pos="5040"/>
        </w:tabs>
        <w:ind w:left="5040" w:hanging="360"/>
      </w:pPr>
      <w:rPr>
        <w:rFonts w:ascii="Noto Sans Symbols" w:hAnsi="Noto Sans Symbols" w:hint="default"/>
      </w:rPr>
    </w:lvl>
    <w:lvl w:ilvl="7" w:tplc="7D70A484" w:tentative="1">
      <w:start w:val="1"/>
      <w:numFmt w:val="bullet"/>
      <w:lvlText w:val="▪"/>
      <w:lvlJc w:val="left"/>
      <w:pPr>
        <w:tabs>
          <w:tab w:val="num" w:pos="5760"/>
        </w:tabs>
        <w:ind w:left="5760" w:hanging="360"/>
      </w:pPr>
      <w:rPr>
        <w:rFonts w:ascii="Noto Sans Symbols" w:hAnsi="Noto Sans Symbols" w:hint="default"/>
      </w:rPr>
    </w:lvl>
    <w:lvl w:ilvl="8" w:tplc="D28CC7B4" w:tentative="1">
      <w:start w:val="1"/>
      <w:numFmt w:val="bullet"/>
      <w:lvlText w:val="▪"/>
      <w:lvlJc w:val="left"/>
      <w:pPr>
        <w:tabs>
          <w:tab w:val="num" w:pos="6480"/>
        </w:tabs>
        <w:ind w:left="6480" w:hanging="360"/>
      </w:pPr>
      <w:rPr>
        <w:rFonts w:ascii="Noto Sans Symbols" w:hAnsi="Noto Sans Symbols" w:hint="default"/>
      </w:rPr>
    </w:lvl>
  </w:abstractNum>
  <w:abstractNum w:abstractNumId="9" w15:restartNumberingAfterBreak="0">
    <w:nsid w:val="12F1498B"/>
    <w:multiLevelType w:val="hybridMultilevel"/>
    <w:tmpl w:val="237E21C2"/>
    <w:lvl w:ilvl="0" w:tplc="8D2C7D74">
      <w:start w:val="1"/>
      <w:numFmt w:val="bullet"/>
      <w:lvlText w:val="▪"/>
      <w:lvlJc w:val="left"/>
      <w:pPr>
        <w:tabs>
          <w:tab w:val="num" w:pos="720"/>
        </w:tabs>
        <w:ind w:left="720" w:hanging="360"/>
      </w:pPr>
      <w:rPr>
        <w:rFonts w:ascii="Noto Sans Symbols" w:hAnsi="Noto Sans Symbols" w:hint="default"/>
      </w:rPr>
    </w:lvl>
    <w:lvl w:ilvl="1" w:tplc="35566E5C" w:tentative="1">
      <w:start w:val="1"/>
      <w:numFmt w:val="bullet"/>
      <w:lvlText w:val="▪"/>
      <w:lvlJc w:val="left"/>
      <w:pPr>
        <w:tabs>
          <w:tab w:val="num" w:pos="1440"/>
        </w:tabs>
        <w:ind w:left="1440" w:hanging="360"/>
      </w:pPr>
      <w:rPr>
        <w:rFonts w:ascii="Noto Sans Symbols" w:hAnsi="Noto Sans Symbols" w:hint="default"/>
      </w:rPr>
    </w:lvl>
    <w:lvl w:ilvl="2" w:tplc="2D347F38" w:tentative="1">
      <w:start w:val="1"/>
      <w:numFmt w:val="bullet"/>
      <w:lvlText w:val="▪"/>
      <w:lvlJc w:val="left"/>
      <w:pPr>
        <w:tabs>
          <w:tab w:val="num" w:pos="2160"/>
        </w:tabs>
        <w:ind w:left="2160" w:hanging="360"/>
      </w:pPr>
      <w:rPr>
        <w:rFonts w:ascii="Noto Sans Symbols" w:hAnsi="Noto Sans Symbols" w:hint="default"/>
      </w:rPr>
    </w:lvl>
    <w:lvl w:ilvl="3" w:tplc="FF2AA24E" w:tentative="1">
      <w:start w:val="1"/>
      <w:numFmt w:val="bullet"/>
      <w:lvlText w:val="▪"/>
      <w:lvlJc w:val="left"/>
      <w:pPr>
        <w:tabs>
          <w:tab w:val="num" w:pos="2880"/>
        </w:tabs>
        <w:ind w:left="2880" w:hanging="360"/>
      </w:pPr>
      <w:rPr>
        <w:rFonts w:ascii="Noto Sans Symbols" w:hAnsi="Noto Sans Symbols" w:hint="default"/>
      </w:rPr>
    </w:lvl>
    <w:lvl w:ilvl="4" w:tplc="F6ACBA50" w:tentative="1">
      <w:start w:val="1"/>
      <w:numFmt w:val="bullet"/>
      <w:lvlText w:val="▪"/>
      <w:lvlJc w:val="left"/>
      <w:pPr>
        <w:tabs>
          <w:tab w:val="num" w:pos="3600"/>
        </w:tabs>
        <w:ind w:left="3600" w:hanging="360"/>
      </w:pPr>
      <w:rPr>
        <w:rFonts w:ascii="Noto Sans Symbols" w:hAnsi="Noto Sans Symbols" w:hint="default"/>
      </w:rPr>
    </w:lvl>
    <w:lvl w:ilvl="5" w:tplc="198C56CE" w:tentative="1">
      <w:start w:val="1"/>
      <w:numFmt w:val="bullet"/>
      <w:lvlText w:val="▪"/>
      <w:lvlJc w:val="left"/>
      <w:pPr>
        <w:tabs>
          <w:tab w:val="num" w:pos="4320"/>
        </w:tabs>
        <w:ind w:left="4320" w:hanging="360"/>
      </w:pPr>
      <w:rPr>
        <w:rFonts w:ascii="Noto Sans Symbols" w:hAnsi="Noto Sans Symbols" w:hint="default"/>
      </w:rPr>
    </w:lvl>
    <w:lvl w:ilvl="6" w:tplc="8D206F1E" w:tentative="1">
      <w:start w:val="1"/>
      <w:numFmt w:val="bullet"/>
      <w:lvlText w:val="▪"/>
      <w:lvlJc w:val="left"/>
      <w:pPr>
        <w:tabs>
          <w:tab w:val="num" w:pos="5040"/>
        </w:tabs>
        <w:ind w:left="5040" w:hanging="360"/>
      </w:pPr>
      <w:rPr>
        <w:rFonts w:ascii="Noto Sans Symbols" w:hAnsi="Noto Sans Symbols" w:hint="default"/>
      </w:rPr>
    </w:lvl>
    <w:lvl w:ilvl="7" w:tplc="52806B00" w:tentative="1">
      <w:start w:val="1"/>
      <w:numFmt w:val="bullet"/>
      <w:lvlText w:val="▪"/>
      <w:lvlJc w:val="left"/>
      <w:pPr>
        <w:tabs>
          <w:tab w:val="num" w:pos="5760"/>
        </w:tabs>
        <w:ind w:left="5760" w:hanging="360"/>
      </w:pPr>
      <w:rPr>
        <w:rFonts w:ascii="Noto Sans Symbols" w:hAnsi="Noto Sans Symbols" w:hint="default"/>
      </w:rPr>
    </w:lvl>
    <w:lvl w:ilvl="8" w:tplc="47F28BEA" w:tentative="1">
      <w:start w:val="1"/>
      <w:numFmt w:val="bullet"/>
      <w:lvlText w:val="▪"/>
      <w:lvlJc w:val="left"/>
      <w:pPr>
        <w:tabs>
          <w:tab w:val="num" w:pos="6480"/>
        </w:tabs>
        <w:ind w:left="6480" w:hanging="360"/>
      </w:pPr>
      <w:rPr>
        <w:rFonts w:ascii="Noto Sans Symbols" w:hAnsi="Noto Sans Symbols" w:hint="default"/>
      </w:rPr>
    </w:lvl>
  </w:abstractNum>
  <w:abstractNum w:abstractNumId="10" w15:restartNumberingAfterBreak="0">
    <w:nsid w:val="1531320F"/>
    <w:multiLevelType w:val="hybridMultilevel"/>
    <w:tmpl w:val="5908195A"/>
    <w:lvl w:ilvl="0" w:tplc="F4D2C670">
      <w:start w:val="1"/>
      <w:numFmt w:val="bullet"/>
      <w:lvlText w:val="▪"/>
      <w:lvlJc w:val="left"/>
      <w:pPr>
        <w:tabs>
          <w:tab w:val="num" w:pos="720"/>
        </w:tabs>
        <w:ind w:left="720" w:hanging="360"/>
      </w:pPr>
      <w:rPr>
        <w:rFonts w:ascii="Noto Sans Symbols" w:hAnsi="Noto Sans Symbols" w:hint="default"/>
      </w:rPr>
    </w:lvl>
    <w:lvl w:ilvl="1" w:tplc="36EA32AE" w:tentative="1">
      <w:start w:val="1"/>
      <w:numFmt w:val="bullet"/>
      <w:lvlText w:val="▪"/>
      <w:lvlJc w:val="left"/>
      <w:pPr>
        <w:tabs>
          <w:tab w:val="num" w:pos="1440"/>
        </w:tabs>
        <w:ind w:left="1440" w:hanging="360"/>
      </w:pPr>
      <w:rPr>
        <w:rFonts w:ascii="Noto Sans Symbols" w:hAnsi="Noto Sans Symbols" w:hint="default"/>
      </w:rPr>
    </w:lvl>
    <w:lvl w:ilvl="2" w:tplc="C98EED56" w:tentative="1">
      <w:start w:val="1"/>
      <w:numFmt w:val="bullet"/>
      <w:lvlText w:val="▪"/>
      <w:lvlJc w:val="left"/>
      <w:pPr>
        <w:tabs>
          <w:tab w:val="num" w:pos="2160"/>
        </w:tabs>
        <w:ind w:left="2160" w:hanging="360"/>
      </w:pPr>
      <w:rPr>
        <w:rFonts w:ascii="Noto Sans Symbols" w:hAnsi="Noto Sans Symbols" w:hint="default"/>
      </w:rPr>
    </w:lvl>
    <w:lvl w:ilvl="3" w:tplc="8E8288BA" w:tentative="1">
      <w:start w:val="1"/>
      <w:numFmt w:val="bullet"/>
      <w:lvlText w:val="▪"/>
      <w:lvlJc w:val="left"/>
      <w:pPr>
        <w:tabs>
          <w:tab w:val="num" w:pos="2880"/>
        </w:tabs>
        <w:ind w:left="2880" w:hanging="360"/>
      </w:pPr>
      <w:rPr>
        <w:rFonts w:ascii="Noto Sans Symbols" w:hAnsi="Noto Sans Symbols" w:hint="default"/>
      </w:rPr>
    </w:lvl>
    <w:lvl w:ilvl="4" w:tplc="A9CC6B9C" w:tentative="1">
      <w:start w:val="1"/>
      <w:numFmt w:val="bullet"/>
      <w:lvlText w:val="▪"/>
      <w:lvlJc w:val="left"/>
      <w:pPr>
        <w:tabs>
          <w:tab w:val="num" w:pos="3600"/>
        </w:tabs>
        <w:ind w:left="3600" w:hanging="360"/>
      </w:pPr>
      <w:rPr>
        <w:rFonts w:ascii="Noto Sans Symbols" w:hAnsi="Noto Sans Symbols" w:hint="default"/>
      </w:rPr>
    </w:lvl>
    <w:lvl w:ilvl="5" w:tplc="BBC85852" w:tentative="1">
      <w:start w:val="1"/>
      <w:numFmt w:val="bullet"/>
      <w:lvlText w:val="▪"/>
      <w:lvlJc w:val="left"/>
      <w:pPr>
        <w:tabs>
          <w:tab w:val="num" w:pos="4320"/>
        </w:tabs>
        <w:ind w:left="4320" w:hanging="360"/>
      </w:pPr>
      <w:rPr>
        <w:rFonts w:ascii="Noto Sans Symbols" w:hAnsi="Noto Sans Symbols" w:hint="default"/>
      </w:rPr>
    </w:lvl>
    <w:lvl w:ilvl="6" w:tplc="A04604E6" w:tentative="1">
      <w:start w:val="1"/>
      <w:numFmt w:val="bullet"/>
      <w:lvlText w:val="▪"/>
      <w:lvlJc w:val="left"/>
      <w:pPr>
        <w:tabs>
          <w:tab w:val="num" w:pos="5040"/>
        </w:tabs>
        <w:ind w:left="5040" w:hanging="360"/>
      </w:pPr>
      <w:rPr>
        <w:rFonts w:ascii="Noto Sans Symbols" w:hAnsi="Noto Sans Symbols" w:hint="default"/>
      </w:rPr>
    </w:lvl>
    <w:lvl w:ilvl="7" w:tplc="44C0FD40" w:tentative="1">
      <w:start w:val="1"/>
      <w:numFmt w:val="bullet"/>
      <w:lvlText w:val="▪"/>
      <w:lvlJc w:val="left"/>
      <w:pPr>
        <w:tabs>
          <w:tab w:val="num" w:pos="5760"/>
        </w:tabs>
        <w:ind w:left="5760" w:hanging="360"/>
      </w:pPr>
      <w:rPr>
        <w:rFonts w:ascii="Noto Sans Symbols" w:hAnsi="Noto Sans Symbols" w:hint="default"/>
      </w:rPr>
    </w:lvl>
    <w:lvl w:ilvl="8" w:tplc="08E0F556" w:tentative="1">
      <w:start w:val="1"/>
      <w:numFmt w:val="bullet"/>
      <w:lvlText w:val="▪"/>
      <w:lvlJc w:val="left"/>
      <w:pPr>
        <w:tabs>
          <w:tab w:val="num" w:pos="6480"/>
        </w:tabs>
        <w:ind w:left="6480" w:hanging="360"/>
      </w:pPr>
      <w:rPr>
        <w:rFonts w:ascii="Noto Sans Symbols" w:hAnsi="Noto Sans Symbols" w:hint="default"/>
      </w:rPr>
    </w:lvl>
  </w:abstractNum>
  <w:abstractNum w:abstractNumId="11" w15:restartNumberingAfterBreak="0">
    <w:nsid w:val="18662756"/>
    <w:multiLevelType w:val="hybridMultilevel"/>
    <w:tmpl w:val="9A6E0E52"/>
    <w:lvl w:ilvl="0" w:tplc="CD166CEC">
      <w:start w:val="1"/>
      <w:numFmt w:val="bullet"/>
      <w:lvlText w:val="▪"/>
      <w:lvlJc w:val="left"/>
      <w:pPr>
        <w:tabs>
          <w:tab w:val="num" w:pos="720"/>
        </w:tabs>
        <w:ind w:left="720" w:hanging="360"/>
      </w:pPr>
      <w:rPr>
        <w:rFonts w:ascii="Noto Sans Symbols" w:hAnsi="Noto Sans Symbols" w:hint="default"/>
      </w:rPr>
    </w:lvl>
    <w:lvl w:ilvl="1" w:tplc="3AE005D4" w:tentative="1">
      <w:start w:val="1"/>
      <w:numFmt w:val="bullet"/>
      <w:lvlText w:val="▪"/>
      <w:lvlJc w:val="left"/>
      <w:pPr>
        <w:tabs>
          <w:tab w:val="num" w:pos="1440"/>
        </w:tabs>
        <w:ind w:left="1440" w:hanging="360"/>
      </w:pPr>
      <w:rPr>
        <w:rFonts w:ascii="Noto Sans Symbols" w:hAnsi="Noto Sans Symbols" w:hint="default"/>
      </w:rPr>
    </w:lvl>
    <w:lvl w:ilvl="2" w:tplc="1916ACA4" w:tentative="1">
      <w:start w:val="1"/>
      <w:numFmt w:val="bullet"/>
      <w:lvlText w:val="▪"/>
      <w:lvlJc w:val="left"/>
      <w:pPr>
        <w:tabs>
          <w:tab w:val="num" w:pos="2160"/>
        </w:tabs>
        <w:ind w:left="2160" w:hanging="360"/>
      </w:pPr>
      <w:rPr>
        <w:rFonts w:ascii="Noto Sans Symbols" w:hAnsi="Noto Sans Symbols" w:hint="default"/>
      </w:rPr>
    </w:lvl>
    <w:lvl w:ilvl="3" w:tplc="C220DA52" w:tentative="1">
      <w:start w:val="1"/>
      <w:numFmt w:val="bullet"/>
      <w:lvlText w:val="▪"/>
      <w:lvlJc w:val="left"/>
      <w:pPr>
        <w:tabs>
          <w:tab w:val="num" w:pos="2880"/>
        </w:tabs>
        <w:ind w:left="2880" w:hanging="360"/>
      </w:pPr>
      <w:rPr>
        <w:rFonts w:ascii="Noto Sans Symbols" w:hAnsi="Noto Sans Symbols" w:hint="default"/>
      </w:rPr>
    </w:lvl>
    <w:lvl w:ilvl="4" w:tplc="07E40502" w:tentative="1">
      <w:start w:val="1"/>
      <w:numFmt w:val="bullet"/>
      <w:lvlText w:val="▪"/>
      <w:lvlJc w:val="left"/>
      <w:pPr>
        <w:tabs>
          <w:tab w:val="num" w:pos="3600"/>
        </w:tabs>
        <w:ind w:left="3600" w:hanging="360"/>
      </w:pPr>
      <w:rPr>
        <w:rFonts w:ascii="Noto Sans Symbols" w:hAnsi="Noto Sans Symbols" w:hint="default"/>
      </w:rPr>
    </w:lvl>
    <w:lvl w:ilvl="5" w:tplc="9A3C790E" w:tentative="1">
      <w:start w:val="1"/>
      <w:numFmt w:val="bullet"/>
      <w:lvlText w:val="▪"/>
      <w:lvlJc w:val="left"/>
      <w:pPr>
        <w:tabs>
          <w:tab w:val="num" w:pos="4320"/>
        </w:tabs>
        <w:ind w:left="4320" w:hanging="360"/>
      </w:pPr>
      <w:rPr>
        <w:rFonts w:ascii="Noto Sans Symbols" w:hAnsi="Noto Sans Symbols" w:hint="default"/>
      </w:rPr>
    </w:lvl>
    <w:lvl w:ilvl="6" w:tplc="A00A408A" w:tentative="1">
      <w:start w:val="1"/>
      <w:numFmt w:val="bullet"/>
      <w:lvlText w:val="▪"/>
      <w:lvlJc w:val="left"/>
      <w:pPr>
        <w:tabs>
          <w:tab w:val="num" w:pos="5040"/>
        </w:tabs>
        <w:ind w:left="5040" w:hanging="360"/>
      </w:pPr>
      <w:rPr>
        <w:rFonts w:ascii="Noto Sans Symbols" w:hAnsi="Noto Sans Symbols" w:hint="default"/>
      </w:rPr>
    </w:lvl>
    <w:lvl w:ilvl="7" w:tplc="7F02D4EA" w:tentative="1">
      <w:start w:val="1"/>
      <w:numFmt w:val="bullet"/>
      <w:lvlText w:val="▪"/>
      <w:lvlJc w:val="left"/>
      <w:pPr>
        <w:tabs>
          <w:tab w:val="num" w:pos="5760"/>
        </w:tabs>
        <w:ind w:left="5760" w:hanging="360"/>
      </w:pPr>
      <w:rPr>
        <w:rFonts w:ascii="Noto Sans Symbols" w:hAnsi="Noto Sans Symbols" w:hint="default"/>
      </w:rPr>
    </w:lvl>
    <w:lvl w:ilvl="8" w:tplc="BB6A7210" w:tentative="1">
      <w:start w:val="1"/>
      <w:numFmt w:val="bullet"/>
      <w:lvlText w:val="▪"/>
      <w:lvlJc w:val="left"/>
      <w:pPr>
        <w:tabs>
          <w:tab w:val="num" w:pos="6480"/>
        </w:tabs>
        <w:ind w:left="6480" w:hanging="360"/>
      </w:pPr>
      <w:rPr>
        <w:rFonts w:ascii="Noto Sans Symbols" w:hAnsi="Noto Sans Symbols" w:hint="default"/>
      </w:rPr>
    </w:lvl>
  </w:abstractNum>
  <w:abstractNum w:abstractNumId="12" w15:restartNumberingAfterBreak="0">
    <w:nsid w:val="1C1B5D20"/>
    <w:multiLevelType w:val="hybridMultilevel"/>
    <w:tmpl w:val="D8D05558"/>
    <w:lvl w:ilvl="0" w:tplc="C464C48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27646"/>
    <w:multiLevelType w:val="hybridMultilevel"/>
    <w:tmpl w:val="7B3AD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40B4C"/>
    <w:multiLevelType w:val="hybridMultilevel"/>
    <w:tmpl w:val="30466D04"/>
    <w:lvl w:ilvl="0" w:tplc="A50A09B8">
      <w:start w:val="1"/>
      <w:numFmt w:val="bullet"/>
      <w:lvlText w:val="▪"/>
      <w:lvlJc w:val="left"/>
      <w:pPr>
        <w:tabs>
          <w:tab w:val="num" w:pos="720"/>
        </w:tabs>
        <w:ind w:left="720" w:hanging="360"/>
      </w:pPr>
      <w:rPr>
        <w:rFonts w:ascii="Noto Sans Symbols" w:hAnsi="Noto Sans Symbols" w:hint="default"/>
      </w:rPr>
    </w:lvl>
    <w:lvl w:ilvl="1" w:tplc="160892C0" w:tentative="1">
      <w:start w:val="1"/>
      <w:numFmt w:val="bullet"/>
      <w:lvlText w:val="▪"/>
      <w:lvlJc w:val="left"/>
      <w:pPr>
        <w:tabs>
          <w:tab w:val="num" w:pos="1440"/>
        </w:tabs>
        <w:ind w:left="1440" w:hanging="360"/>
      </w:pPr>
      <w:rPr>
        <w:rFonts w:ascii="Noto Sans Symbols" w:hAnsi="Noto Sans Symbols" w:hint="default"/>
      </w:rPr>
    </w:lvl>
    <w:lvl w:ilvl="2" w:tplc="6D5000EA" w:tentative="1">
      <w:start w:val="1"/>
      <w:numFmt w:val="bullet"/>
      <w:lvlText w:val="▪"/>
      <w:lvlJc w:val="left"/>
      <w:pPr>
        <w:tabs>
          <w:tab w:val="num" w:pos="2160"/>
        </w:tabs>
        <w:ind w:left="2160" w:hanging="360"/>
      </w:pPr>
      <w:rPr>
        <w:rFonts w:ascii="Noto Sans Symbols" w:hAnsi="Noto Sans Symbols" w:hint="default"/>
      </w:rPr>
    </w:lvl>
    <w:lvl w:ilvl="3" w:tplc="8F9E27EC" w:tentative="1">
      <w:start w:val="1"/>
      <w:numFmt w:val="bullet"/>
      <w:lvlText w:val="▪"/>
      <w:lvlJc w:val="left"/>
      <w:pPr>
        <w:tabs>
          <w:tab w:val="num" w:pos="2880"/>
        </w:tabs>
        <w:ind w:left="2880" w:hanging="360"/>
      </w:pPr>
      <w:rPr>
        <w:rFonts w:ascii="Noto Sans Symbols" w:hAnsi="Noto Sans Symbols" w:hint="default"/>
      </w:rPr>
    </w:lvl>
    <w:lvl w:ilvl="4" w:tplc="E0DE3FEC" w:tentative="1">
      <w:start w:val="1"/>
      <w:numFmt w:val="bullet"/>
      <w:lvlText w:val="▪"/>
      <w:lvlJc w:val="left"/>
      <w:pPr>
        <w:tabs>
          <w:tab w:val="num" w:pos="3600"/>
        </w:tabs>
        <w:ind w:left="3600" w:hanging="360"/>
      </w:pPr>
      <w:rPr>
        <w:rFonts w:ascii="Noto Sans Symbols" w:hAnsi="Noto Sans Symbols" w:hint="default"/>
      </w:rPr>
    </w:lvl>
    <w:lvl w:ilvl="5" w:tplc="CF28A9BC" w:tentative="1">
      <w:start w:val="1"/>
      <w:numFmt w:val="bullet"/>
      <w:lvlText w:val="▪"/>
      <w:lvlJc w:val="left"/>
      <w:pPr>
        <w:tabs>
          <w:tab w:val="num" w:pos="4320"/>
        </w:tabs>
        <w:ind w:left="4320" w:hanging="360"/>
      </w:pPr>
      <w:rPr>
        <w:rFonts w:ascii="Noto Sans Symbols" w:hAnsi="Noto Sans Symbols" w:hint="default"/>
      </w:rPr>
    </w:lvl>
    <w:lvl w:ilvl="6" w:tplc="00D8AB84" w:tentative="1">
      <w:start w:val="1"/>
      <w:numFmt w:val="bullet"/>
      <w:lvlText w:val="▪"/>
      <w:lvlJc w:val="left"/>
      <w:pPr>
        <w:tabs>
          <w:tab w:val="num" w:pos="5040"/>
        </w:tabs>
        <w:ind w:left="5040" w:hanging="360"/>
      </w:pPr>
      <w:rPr>
        <w:rFonts w:ascii="Noto Sans Symbols" w:hAnsi="Noto Sans Symbols" w:hint="default"/>
      </w:rPr>
    </w:lvl>
    <w:lvl w:ilvl="7" w:tplc="9808EBA8" w:tentative="1">
      <w:start w:val="1"/>
      <w:numFmt w:val="bullet"/>
      <w:lvlText w:val="▪"/>
      <w:lvlJc w:val="left"/>
      <w:pPr>
        <w:tabs>
          <w:tab w:val="num" w:pos="5760"/>
        </w:tabs>
        <w:ind w:left="5760" w:hanging="360"/>
      </w:pPr>
      <w:rPr>
        <w:rFonts w:ascii="Noto Sans Symbols" w:hAnsi="Noto Sans Symbols" w:hint="default"/>
      </w:rPr>
    </w:lvl>
    <w:lvl w:ilvl="8" w:tplc="3BCECFEC" w:tentative="1">
      <w:start w:val="1"/>
      <w:numFmt w:val="bullet"/>
      <w:lvlText w:val="▪"/>
      <w:lvlJc w:val="left"/>
      <w:pPr>
        <w:tabs>
          <w:tab w:val="num" w:pos="6480"/>
        </w:tabs>
        <w:ind w:left="6480" w:hanging="360"/>
      </w:pPr>
      <w:rPr>
        <w:rFonts w:ascii="Noto Sans Symbols" w:hAnsi="Noto Sans Symbols" w:hint="default"/>
      </w:rPr>
    </w:lvl>
  </w:abstractNum>
  <w:abstractNum w:abstractNumId="15" w15:restartNumberingAfterBreak="0">
    <w:nsid w:val="298B7EFA"/>
    <w:multiLevelType w:val="hybridMultilevel"/>
    <w:tmpl w:val="A9D276AA"/>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553E6"/>
    <w:multiLevelType w:val="hybridMultilevel"/>
    <w:tmpl w:val="C81EA22E"/>
    <w:lvl w:ilvl="0" w:tplc="C464C4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666A8"/>
    <w:multiLevelType w:val="hybridMultilevel"/>
    <w:tmpl w:val="625AAB4A"/>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83A75"/>
    <w:multiLevelType w:val="hybridMultilevel"/>
    <w:tmpl w:val="D7709056"/>
    <w:lvl w:ilvl="0" w:tplc="C464C486">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B78639F"/>
    <w:multiLevelType w:val="hybridMultilevel"/>
    <w:tmpl w:val="367C8F0C"/>
    <w:lvl w:ilvl="0" w:tplc="C464C48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63285"/>
    <w:multiLevelType w:val="multilevel"/>
    <w:tmpl w:val="C5C0CE10"/>
    <w:lvl w:ilvl="0">
      <w:start w:val="1"/>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alibri"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alibri"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3C1ACD"/>
    <w:multiLevelType w:val="hybridMultilevel"/>
    <w:tmpl w:val="88407304"/>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354A69"/>
    <w:multiLevelType w:val="hybridMultilevel"/>
    <w:tmpl w:val="B7048C38"/>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C6975"/>
    <w:multiLevelType w:val="hybridMultilevel"/>
    <w:tmpl w:val="DA3019BE"/>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6663D"/>
    <w:multiLevelType w:val="hybridMultilevel"/>
    <w:tmpl w:val="033A14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0724B"/>
    <w:multiLevelType w:val="hybridMultilevel"/>
    <w:tmpl w:val="F330F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D5056"/>
    <w:multiLevelType w:val="multilevel"/>
    <w:tmpl w:val="79F4F8EC"/>
    <w:lvl w:ilvl="0">
      <w:start w:val="1"/>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alibri"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alibri"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D038E9"/>
    <w:multiLevelType w:val="hybridMultilevel"/>
    <w:tmpl w:val="241CC920"/>
    <w:lvl w:ilvl="0" w:tplc="67FC8F88">
      <w:start w:val="1"/>
      <w:numFmt w:val="bullet"/>
      <w:lvlText w:val="▪"/>
      <w:lvlJc w:val="left"/>
      <w:pPr>
        <w:tabs>
          <w:tab w:val="num" w:pos="720"/>
        </w:tabs>
        <w:ind w:left="720" w:hanging="360"/>
      </w:pPr>
      <w:rPr>
        <w:rFonts w:ascii="Noto Sans Symbols" w:hAnsi="Noto Sans Symbols" w:hint="default"/>
      </w:rPr>
    </w:lvl>
    <w:lvl w:ilvl="1" w:tplc="DF76450E" w:tentative="1">
      <w:start w:val="1"/>
      <w:numFmt w:val="bullet"/>
      <w:lvlText w:val="▪"/>
      <w:lvlJc w:val="left"/>
      <w:pPr>
        <w:tabs>
          <w:tab w:val="num" w:pos="1440"/>
        </w:tabs>
        <w:ind w:left="1440" w:hanging="360"/>
      </w:pPr>
      <w:rPr>
        <w:rFonts w:ascii="Noto Sans Symbols" w:hAnsi="Noto Sans Symbols" w:hint="default"/>
      </w:rPr>
    </w:lvl>
    <w:lvl w:ilvl="2" w:tplc="B9FEF6C8" w:tentative="1">
      <w:start w:val="1"/>
      <w:numFmt w:val="bullet"/>
      <w:lvlText w:val="▪"/>
      <w:lvlJc w:val="left"/>
      <w:pPr>
        <w:tabs>
          <w:tab w:val="num" w:pos="2160"/>
        </w:tabs>
        <w:ind w:left="2160" w:hanging="360"/>
      </w:pPr>
      <w:rPr>
        <w:rFonts w:ascii="Noto Sans Symbols" w:hAnsi="Noto Sans Symbols" w:hint="default"/>
      </w:rPr>
    </w:lvl>
    <w:lvl w:ilvl="3" w:tplc="EE3AA7D4" w:tentative="1">
      <w:start w:val="1"/>
      <w:numFmt w:val="bullet"/>
      <w:lvlText w:val="▪"/>
      <w:lvlJc w:val="left"/>
      <w:pPr>
        <w:tabs>
          <w:tab w:val="num" w:pos="2880"/>
        </w:tabs>
        <w:ind w:left="2880" w:hanging="360"/>
      </w:pPr>
      <w:rPr>
        <w:rFonts w:ascii="Noto Sans Symbols" w:hAnsi="Noto Sans Symbols" w:hint="default"/>
      </w:rPr>
    </w:lvl>
    <w:lvl w:ilvl="4" w:tplc="EC645B70" w:tentative="1">
      <w:start w:val="1"/>
      <w:numFmt w:val="bullet"/>
      <w:lvlText w:val="▪"/>
      <w:lvlJc w:val="left"/>
      <w:pPr>
        <w:tabs>
          <w:tab w:val="num" w:pos="3600"/>
        </w:tabs>
        <w:ind w:left="3600" w:hanging="360"/>
      </w:pPr>
      <w:rPr>
        <w:rFonts w:ascii="Noto Sans Symbols" w:hAnsi="Noto Sans Symbols" w:hint="default"/>
      </w:rPr>
    </w:lvl>
    <w:lvl w:ilvl="5" w:tplc="7408BD02" w:tentative="1">
      <w:start w:val="1"/>
      <w:numFmt w:val="bullet"/>
      <w:lvlText w:val="▪"/>
      <w:lvlJc w:val="left"/>
      <w:pPr>
        <w:tabs>
          <w:tab w:val="num" w:pos="4320"/>
        </w:tabs>
        <w:ind w:left="4320" w:hanging="360"/>
      </w:pPr>
      <w:rPr>
        <w:rFonts w:ascii="Noto Sans Symbols" w:hAnsi="Noto Sans Symbols" w:hint="default"/>
      </w:rPr>
    </w:lvl>
    <w:lvl w:ilvl="6" w:tplc="99B42474" w:tentative="1">
      <w:start w:val="1"/>
      <w:numFmt w:val="bullet"/>
      <w:lvlText w:val="▪"/>
      <w:lvlJc w:val="left"/>
      <w:pPr>
        <w:tabs>
          <w:tab w:val="num" w:pos="5040"/>
        </w:tabs>
        <w:ind w:left="5040" w:hanging="360"/>
      </w:pPr>
      <w:rPr>
        <w:rFonts w:ascii="Noto Sans Symbols" w:hAnsi="Noto Sans Symbols" w:hint="default"/>
      </w:rPr>
    </w:lvl>
    <w:lvl w:ilvl="7" w:tplc="EA12466E" w:tentative="1">
      <w:start w:val="1"/>
      <w:numFmt w:val="bullet"/>
      <w:lvlText w:val="▪"/>
      <w:lvlJc w:val="left"/>
      <w:pPr>
        <w:tabs>
          <w:tab w:val="num" w:pos="5760"/>
        </w:tabs>
        <w:ind w:left="5760" w:hanging="360"/>
      </w:pPr>
      <w:rPr>
        <w:rFonts w:ascii="Noto Sans Symbols" w:hAnsi="Noto Sans Symbols" w:hint="default"/>
      </w:rPr>
    </w:lvl>
    <w:lvl w:ilvl="8" w:tplc="4808E6F2" w:tentative="1">
      <w:start w:val="1"/>
      <w:numFmt w:val="bullet"/>
      <w:lvlText w:val="▪"/>
      <w:lvlJc w:val="left"/>
      <w:pPr>
        <w:tabs>
          <w:tab w:val="num" w:pos="6480"/>
        </w:tabs>
        <w:ind w:left="6480" w:hanging="360"/>
      </w:pPr>
      <w:rPr>
        <w:rFonts w:ascii="Noto Sans Symbols" w:hAnsi="Noto Sans Symbols" w:hint="default"/>
      </w:rPr>
    </w:lvl>
  </w:abstractNum>
  <w:abstractNum w:abstractNumId="28" w15:restartNumberingAfterBreak="0">
    <w:nsid w:val="44C74D18"/>
    <w:multiLevelType w:val="hybridMultilevel"/>
    <w:tmpl w:val="F10CE786"/>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E6089"/>
    <w:multiLevelType w:val="hybridMultilevel"/>
    <w:tmpl w:val="52EED8CC"/>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CB77C5"/>
    <w:multiLevelType w:val="hybridMultilevel"/>
    <w:tmpl w:val="1A3601C2"/>
    <w:lvl w:ilvl="0" w:tplc="C464C4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B43055"/>
    <w:multiLevelType w:val="hybridMultilevel"/>
    <w:tmpl w:val="BDAC1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C74E1D"/>
    <w:multiLevelType w:val="hybridMultilevel"/>
    <w:tmpl w:val="F49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C4440"/>
    <w:multiLevelType w:val="hybridMultilevel"/>
    <w:tmpl w:val="17069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B00F5"/>
    <w:multiLevelType w:val="hybridMultilevel"/>
    <w:tmpl w:val="6E52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A01D61"/>
    <w:multiLevelType w:val="hybridMultilevel"/>
    <w:tmpl w:val="803CED88"/>
    <w:lvl w:ilvl="0" w:tplc="C464C48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6916F3"/>
    <w:multiLevelType w:val="hybridMultilevel"/>
    <w:tmpl w:val="21DC458C"/>
    <w:lvl w:ilvl="0" w:tplc="66703612">
      <w:start w:val="1"/>
      <w:numFmt w:val="bullet"/>
      <w:lvlText w:val="▪"/>
      <w:lvlJc w:val="left"/>
      <w:pPr>
        <w:tabs>
          <w:tab w:val="num" w:pos="720"/>
        </w:tabs>
        <w:ind w:left="720" w:hanging="360"/>
      </w:pPr>
      <w:rPr>
        <w:rFonts w:ascii="Noto Sans Symbols" w:hAnsi="Noto Sans Symbols" w:hint="default"/>
      </w:rPr>
    </w:lvl>
    <w:lvl w:ilvl="1" w:tplc="DDDCFC9E" w:tentative="1">
      <w:start w:val="1"/>
      <w:numFmt w:val="bullet"/>
      <w:lvlText w:val="▪"/>
      <w:lvlJc w:val="left"/>
      <w:pPr>
        <w:tabs>
          <w:tab w:val="num" w:pos="1440"/>
        </w:tabs>
        <w:ind w:left="1440" w:hanging="360"/>
      </w:pPr>
      <w:rPr>
        <w:rFonts w:ascii="Noto Sans Symbols" w:hAnsi="Noto Sans Symbols" w:hint="default"/>
      </w:rPr>
    </w:lvl>
    <w:lvl w:ilvl="2" w:tplc="E054A3E8" w:tentative="1">
      <w:start w:val="1"/>
      <w:numFmt w:val="bullet"/>
      <w:lvlText w:val="▪"/>
      <w:lvlJc w:val="left"/>
      <w:pPr>
        <w:tabs>
          <w:tab w:val="num" w:pos="2160"/>
        </w:tabs>
        <w:ind w:left="2160" w:hanging="360"/>
      </w:pPr>
      <w:rPr>
        <w:rFonts w:ascii="Noto Sans Symbols" w:hAnsi="Noto Sans Symbols" w:hint="default"/>
      </w:rPr>
    </w:lvl>
    <w:lvl w:ilvl="3" w:tplc="AC864318" w:tentative="1">
      <w:start w:val="1"/>
      <w:numFmt w:val="bullet"/>
      <w:lvlText w:val="▪"/>
      <w:lvlJc w:val="left"/>
      <w:pPr>
        <w:tabs>
          <w:tab w:val="num" w:pos="2880"/>
        </w:tabs>
        <w:ind w:left="2880" w:hanging="360"/>
      </w:pPr>
      <w:rPr>
        <w:rFonts w:ascii="Noto Sans Symbols" w:hAnsi="Noto Sans Symbols" w:hint="default"/>
      </w:rPr>
    </w:lvl>
    <w:lvl w:ilvl="4" w:tplc="8034B42A" w:tentative="1">
      <w:start w:val="1"/>
      <w:numFmt w:val="bullet"/>
      <w:lvlText w:val="▪"/>
      <w:lvlJc w:val="left"/>
      <w:pPr>
        <w:tabs>
          <w:tab w:val="num" w:pos="3600"/>
        </w:tabs>
        <w:ind w:left="3600" w:hanging="360"/>
      </w:pPr>
      <w:rPr>
        <w:rFonts w:ascii="Noto Sans Symbols" w:hAnsi="Noto Sans Symbols" w:hint="default"/>
      </w:rPr>
    </w:lvl>
    <w:lvl w:ilvl="5" w:tplc="659CAE10" w:tentative="1">
      <w:start w:val="1"/>
      <w:numFmt w:val="bullet"/>
      <w:lvlText w:val="▪"/>
      <w:lvlJc w:val="left"/>
      <w:pPr>
        <w:tabs>
          <w:tab w:val="num" w:pos="4320"/>
        </w:tabs>
        <w:ind w:left="4320" w:hanging="360"/>
      </w:pPr>
      <w:rPr>
        <w:rFonts w:ascii="Noto Sans Symbols" w:hAnsi="Noto Sans Symbols" w:hint="default"/>
      </w:rPr>
    </w:lvl>
    <w:lvl w:ilvl="6" w:tplc="3B382912" w:tentative="1">
      <w:start w:val="1"/>
      <w:numFmt w:val="bullet"/>
      <w:lvlText w:val="▪"/>
      <w:lvlJc w:val="left"/>
      <w:pPr>
        <w:tabs>
          <w:tab w:val="num" w:pos="5040"/>
        </w:tabs>
        <w:ind w:left="5040" w:hanging="360"/>
      </w:pPr>
      <w:rPr>
        <w:rFonts w:ascii="Noto Sans Symbols" w:hAnsi="Noto Sans Symbols" w:hint="default"/>
      </w:rPr>
    </w:lvl>
    <w:lvl w:ilvl="7" w:tplc="17544E10" w:tentative="1">
      <w:start w:val="1"/>
      <w:numFmt w:val="bullet"/>
      <w:lvlText w:val="▪"/>
      <w:lvlJc w:val="left"/>
      <w:pPr>
        <w:tabs>
          <w:tab w:val="num" w:pos="5760"/>
        </w:tabs>
        <w:ind w:left="5760" w:hanging="360"/>
      </w:pPr>
      <w:rPr>
        <w:rFonts w:ascii="Noto Sans Symbols" w:hAnsi="Noto Sans Symbols" w:hint="default"/>
      </w:rPr>
    </w:lvl>
    <w:lvl w:ilvl="8" w:tplc="248EDC88" w:tentative="1">
      <w:start w:val="1"/>
      <w:numFmt w:val="bullet"/>
      <w:lvlText w:val="▪"/>
      <w:lvlJc w:val="left"/>
      <w:pPr>
        <w:tabs>
          <w:tab w:val="num" w:pos="6480"/>
        </w:tabs>
        <w:ind w:left="6480" w:hanging="360"/>
      </w:pPr>
      <w:rPr>
        <w:rFonts w:ascii="Noto Sans Symbols" w:hAnsi="Noto Sans Symbols" w:hint="default"/>
      </w:rPr>
    </w:lvl>
  </w:abstractNum>
  <w:abstractNum w:abstractNumId="37" w15:restartNumberingAfterBreak="0">
    <w:nsid w:val="612B6BEA"/>
    <w:multiLevelType w:val="hybridMultilevel"/>
    <w:tmpl w:val="9FF89B02"/>
    <w:lvl w:ilvl="0" w:tplc="5A002AEC">
      <w:start w:val="1"/>
      <w:numFmt w:val="bullet"/>
      <w:lvlText w:val=""/>
      <w:lvlJc w:val="left"/>
      <w:pPr>
        <w:ind w:left="3600" w:hanging="360"/>
      </w:pPr>
      <w:rPr>
        <w:rFonts w:ascii="Wingdings" w:hAnsi="Wingdings" w:hint="default"/>
        <w:caps w:val="0"/>
        <w:strike w:val="0"/>
        <w:dstrike w:val="0"/>
        <w:vanish w:val="0"/>
        <w:color w:val="auto"/>
        <w:vertAlign w:val="baseline"/>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4478A"/>
    <w:multiLevelType w:val="hybridMultilevel"/>
    <w:tmpl w:val="80BC455E"/>
    <w:lvl w:ilvl="0" w:tplc="729C4B78">
      <w:start w:val="1"/>
      <w:numFmt w:val="bullet"/>
      <w:lvlText w:val="▪"/>
      <w:lvlJc w:val="left"/>
      <w:pPr>
        <w:tabs>
          <w:tab w:val="num" w:pos="720"/>
        </w:tabs>
        <w:ind w:left="720" w:hanging="360"/>
      </w:pPr>
      <w:rPr>
        <w:rFonts w:ascii="Noto Sans Symbols" w:hAnsi="Noto Sans Symbols" w:hint="default"/>
      </w:rPr>
    </w:lvl>
    <w:lvl w:ilvl="1" w:tplc="922AE12C" w:tentative="1">
      <w:start w:val="1"/>
      <w:numFmt w:val="bullet"/>
      <w:lvlText w:val="▪"/>
      <w:lvlJc w:val="left"/>
      <w:pPr>
        <w:tabs>
          <w:tab w:val="num" w:pos="1440"/>
        </w:tabs>
        <w:ind w:left="1440" w:hanging="360"/>
      </w:pPr>
      <w:rPr>
        <w:rFonts w:ascii="Noto Sans Symbols" w:hAnsi="Noto Sans Symbols" w:hint="default"/>
      </w:rPr>
    </w:lvl>
    <w:lvl w:ilvl="2" w:tplc="092AFB9A" w:tentative="1">
      <w:start w:val="1"/>
      <w:numFmt w:val="bullet"/>
      <w:lvlText w:val="▪"/>
      <w:lvlJc w:val="left"/>
      <w:pPr>
        <w:tabs>
          <w:tab w:val="num" w:pos="2160"/>
        </w:tabs>
        <w:ind w:left="2160" w:hanging="360"/>
      </w:pPr>
      <w:rPr>
        <w:rFonts w:ascii="Noto Sans Symbols" w:hAnsi="Noto Sans Symbols" w:hint="default"/>
      </w:rPr>
    </w:lvl>
    <w:lvl w:ilvl="3" w:tplc="D3642032" w:tentative="1">
      <w:start w:val="1"/>
      <w:numFmt w:val="bullet"/>
      <w:lvlText w:val="▪"/>
      <w:lvlJc w:val="left"/>
      <w:pPr>
        <w:tabs>
          <w:tab w:val="num" w:pos="2880"/>
        </w:tabs>
        <w:ind w:left="2880" w:hanging="360"/>
      </w:pPr>
      <w:rPr>
        <w:rFonts w:ascii="Noto Sans Symbols" w:hAnsi="Noto Sans Symbols" w:hint="default"/>
      </w:rPr>
    </w:lvl>
    <w:lvl w:ilvl="4" w:tplc="666CA456" w:tentative="1">
      <w:start w:val="1"/>
      <w:numFmt w:val="bullet"/>
      <w:lvlText w:val="▪"/>
      <w:lvlJc w:val="left"/>
      <w:pPr>
        <w:tabs>
          <w:tab w:val="num" w:pos="3600"/>
        </w:tabs>
        <w:ind w:left="3600" w:hanging="360"/>
      </w:pPr>
      <w:rPr>
        <w:rFonts w:ascii="Noto Sans Symbols" w:hAnsi="Noto Sans Symbols" w:hint="default"/>
      </w:rPr>
    </w:lvl>
    <w:lvl w:ilvl="5" w:tplc="1A76A10A" w:tentative="1">
      <w:start w:val="1"/>
      <w:numFmt w:val="bullet"/>
      <w:lvlText w:val="▪"/>
      <w:lvlJc w:val="left"/>
      <w:pPr>
        <w:tabs>
          <w:tab w:val="num" w:pos="4320"/>
        </w:tabs>
        <w:ind w:left="4320" w:hanging="360"/>
      </w:pPr>
      <w:rPr>
        <w:rFonts w:ascii="Noto Sans Symbols" w:hAnsi="Noto Sans Symbols" w:hint="default"/>
      </w:rPr>
    </w:lvl>
    <w:lvl w:ilvl="6" w:tplc="738E90DE" w:tentative="1">
      <w:start w:val="1"/>
      <w:numFmt w:val="bullet"/>
      <w:lvlText w:val="▪"/>
      <w:lvlJc w:val="left"/>
      <w:pPr>
        <w:tabs>
          <w:tab w:val="num" w:pos="5040"/>
        </w:tabs>
        <w:ind w:left="5040" w:hanging="360"/>
      </w:pPr>
      <w:rPr>
        <w:rFonts w:ascii="Noto Sans Symbols" w:hAnsi="Noto Sans Symbols" w:hint="default"/>
      </w:rPr>
    </w:lvl>
    <w:lvl w:ilvl="7" w:tplc="12F0E222" w:tentative="1">
      <w:start w:val="1"/>
      <w:numFmt w:val="bullet"/>
      <w:lvlText w:val="▪"/>
      <w:lvlJc w:val="left"/>
      <w:pPr>
        <w:tabs>
          <w:tab w:val="num" w:pos="5760"/>
        </w:tabs>
        <w:ind w:left="5760" w:hanging="360"/>
      </w:pPr>
      <w:rPr>
        <w:rFonts w:ascii="Noto Sans Symbols" w:hAnsi="Noto Sans Symbols" w:hint="default"/>
      </w:rPr>
    </w:lvl>
    <w:lvl w:ilvl="8" w:tplc="F4A04F10" w:tentative="1">
      <w:start w:val="1"/>
      <w:numFmt w:val="bullet"/>
      <w:lvlText w:val="▪"/>
      <w:lvlJc w:val="left"/>
      <w:pPr>
        <w:tabs>
          <w:tab w:val="num" w:pos="6480"/>
        </w:tabs>
        <w:ind w:left="6480" w:hanging="360"/>
      </w:pPr>
      <w:rPr>
        <w:rFonts w:ascii="Noto Sans Symbols" w:hAnsi="Noto Sans Symbols" w:hint="default"/>
      </w:rPr>
    </w:lvl>
  </w:abstractNum>
  <w:abstractNum w:abstractNumId="39" w15:restartNumberingAfterBreak="0">
    <w:nsid w:val="7018244C"/>
    <w:multiLevelType w:val="hybridMultilevel"/>
    <w:tmpl w:val="F81E1BEA"/>
    <w:lvl w:ilvl="0" w:tplc="5A002AEC">
      <w:start w:val="1"/>
      <w:numFmt w:val="bullet"/>
      <w:lvlText w:val=""/>
      <w:lvlJc w:val="left"/>
      <w:pPr>
        <w:ind w:left="3600" w:hanging="360"/>
      </w:pPr>
      <w:rPr>
        <w:rFonts w:ascii="Wingdings" w:hAnsi="Wingdings" w:hint="default"/>
        <w:caps w:val="0"/>
        <w:strike w:val="0"/>
        <w:dstrike w:val="0"/>
        <w:vanish w:val="0"/>
        <w:color w:val="auto"/>
        <w:vertAlign w:val="baseline"/>
      </w:rPr>
    </w:lvl>
    <w:lvl w:ilvl="1" w:tplc="04090003" w:tentative="1">
      <w:start w:val="1"/>
      <w:numFmt w:val="bullet"/>
      <w:lvlText w:val="o"/>
      <w:lvlJc w:val="left"/>
      <w:pPr>
        <w:ind w:left="4320" w:hanging="360"/>
      </w:pPr>
      <w:rPr>
        <w:rFonts w:ascii="Courier New" w:hAnsi="Courier New" w:cs="Symbo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Symbol"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Symbol"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72BB3287"/>
    <w:multiLevelType w:val="hybridMultilevel"/>
    <w:tmpl w:val="5C1AEAE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FB4EA4"/>
    <w:multiLevelType w:val="hybridMultilevel"/>
    <w:tmpl w:val="4D900D34"/>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E4266"/>
    <w:multiLevelType w:val="hybridMultilevel"/>
    <w:tmpl w:val="0744080E"/>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Symbol"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Symbol"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Symbol" w:hint="default"/>
      </w:rPr>
    </w:lvl>
    <w:lvl w:ilvl="8" w:tplc="04090005" w:tentative="1">
      <w:start w:val="1"/>
      <w:numFmt w:val="bullet"/>
      <w:lvlText w:val=""/>
      <w:lvlJc w:val="left"/>
      <w:pPr>
        <w:ind w:left="9347" w:hanging="360"/>
      </w:pPr>
      <w:rPr>
        <w:rFonts w:ascii="Wingdings" w:hAnsi="Wingdings" w:hint="default"/>
      </w:rPr>
    </w:lvl>
  </w:abstractNum>
  <w:abstractNum w:abstractNumId="43" w15:restartNumberingAfterBreak="0">
    <w:nsid w:val="77AC634A"/>
    <w:multiLevelType w:val="hybridMultilevel"/>
    <w:tmpl w:val="C6EAA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55770A"/>
    <w:multiLevelType w:val="hybridMultilevel"/>
    <w:tmpl w:val="3B3844BC"/>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B3A76"/>
    <w:multiLevelType w:val="hybridMultilevel"/>
    <w:tmpl w:val="F830D304"/>
    <w:lvl w:ilvl="0" w:tplc="04090001">
      <w:start w:val="1"/>
      <w:numFmt w:val="bullet"/>
      <w:lvlText w:val=""/>
      <w:lvlJc w:val="left"/>
      <w:pPr>
        <w:ind w:left="6467" w:hanging="360"/>
      </w:pPr>
      <w:rPr>
        <w:rFonts w:ascii="Symbol" w:hAnsi="Symbol" w:hint="default"/>
      </w:rPr>
    </w:lvl>
    <w:lvl w:ilvl="1" w:tplc="04090003" w:tentative="1">
      <w:start w:val="1"/>
      <w:numFmt w:val="bullet"/>
      <w:lvlText w:val="o"/>
      <w:lvlJc w:val="left"/>
      <w:pPr>
        <w:ind w:left="7187" w:hanging="360"/>
      </w:pPr>
      <w:rPr>
        <w:rFonts w:ascii="Courier New" w:hAnsi="Courier New" w:cs="Symbol" w:hint="default"/>
      </w:rPr>
    </w:lvl>
    <w:lvl w:ilvl="2" w:tplc="04090005" w:tentative="1">
      <w:start w:val="1"/>
      <w:numFmt w:val="bullet"/>
      <w:lvlText w:val=""/>
      <w:lvlJc w:val="left"/>
      <w:pPr>
        <w:ind w:left="7907" w:hanging="360"/>
      </w:pPr>
      <w:rPr>
        <w:rFonts w:ascii="Wingdings" w:hAnsi="Wingdings" w:hint="default"/>
      </w:rPr>
    </w:lvl>
    <w:lvl w:ilvl="3" w:tplc="04090001" w:tentative="1">
      <w:start w:val="1"/>
      <w:numFmt w:val="bullet"/>
      <w:lvlText w:val=""/>
      <w:lvlJc w:val="left"/>
      <w:pPr>
        <w:ind w:left="8627" w:hanging="360"/>
      </w:pPr>
      <w:rPr>
        <w:rFonts w:ascii="Symbol" w:hAnsi="Symbol" w:hint="default"/>
      </w:rPr>
    </w:lvl>
    <w:lvl w:ilvl="4" w:tplc="04090003" w:tentative="1">
      <w:start w:val="1"/>
      <w:numFmt w:val="bullet"/>
      <w:lvlText w:val="o"/>
      <w:lvlJc w:val="left"/>
      <w:pPr>
        <w:ind w:left="9347" w:hanging="360"/>
      </w:pPr>
      <w:rPr>
        <w:rFonts w:ascii="Courier New" w:hAnsi="Courier New" w:cs="Symbol" w:hint="default"/>
      </w:rPr>
    </w:lvl>
    <w:lvl w:ilvl="5" w:tplc="04090005" w:tentative="1">
      <w:start w:val="1"/>
      <w:numFmt w:val="bullet"/>
      <w:lvlText w:val=""/>
      <w:lvlJc w:val="left"/>
      <w:pPr>
        <w:ind w:left="10067" w:hanging="360"/>
      </w:pPr>
      <w:rPr>
        <w:rFonts w:ascii="Wingdings" w:hAnsi="Wingdings" w:hint="default"/>
      </w:rPr>
    </w:lvl>
    <w:lvl w:ilvl="6" w:tplc="04090001" w:tentative="1">
      <w:start w:val="1"/>
      <w:numFmt w:val="bullet"/>
      <w:lvlText w:val=""/>
      <w:lvlJc w:val="left"/>
      <w:pPr>
        <w:ind w:left="10787" w:hanging="360"/>
      </w:pPr>
      <w:rPr>
        <w:rFonts w:ascii="Symbol" w:hAnsi="Symbol" w:hint="default"/>
      </w:rPr>
    </w:lvl>
    <w:lvl w:ilvl="7" w:tplc="04090003" w:tentative="1">
      <w:start w:val="1"/>
      <w:numFmt w:val="bullet"/>
      <w:lvlText w:val="o"/>
      <w:lvlJc w:val="left"/>
      <w:pPr>
        <w:ind w:left="11507" w:hanging="360"/>
      </w:pPr>
      <w:rPr>
        <w:rFonts w:ascii="Courier New" w:hAnsi="Courier New" w:cs="Symbol" w:hint="default"/>
      </w:rPr>
    </w:lvl>
    <w:lvl w:ilvl="8" w:tplc="04090005" w:tentative="1">
      <w:start w:val="1"/>
      <w:numFmt w:val="bullet"/>
      <w:lvlText w:val=""/>
      <w:lvlJc w:val="left"/>
      <w:pPr>
        <w:ind w:left="12227" w:hanging="360"/>
      </w:pPr>
      <w:rPr>
        <w:rFonts w:ascii="Wingdings" w:hAnsi="Wingdings" w:hint="default"/>
      </w:rPr>
    </w:lvl>
  </w:abstractNum>
  <w:abstractNum w:abstractNumId="46" w15:restartNumberingAfterBreak="0">
    <w:nsid w:val="7C7858D7"/>
    <w:multiLevelType w:val="hybridMultilevel"/>
    <w:tmpl w:val="E8B0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5"/>
  </w:num>
  <w:num w:numId="3">
    <w:abstractNumId w:val="19"/>
  </w:num>
  <w:num w:numId="4">
    <w:abstractNumId w:val="5"/>
  </w:num>
  <w:num w:numId="5">
    <w:abstractNumId w:val="31"/>
  </w:num>
  <w:num w:numId="6">
    <w:abstractNumId w:val="42"/>
  </w:num>
  <w:num w:numId="7">
    <w:abstractNumId w:val="45"/>
  </w:num>
  <w:num w:numId="8">
    <w:abstractNumId w:val="39"/>
  </w:num>
  <w:num w:numId="9">
    <w:abstractNumId w:val="1"/>
  </w:num>
  <w:num w:numId="10">
    <w:abstractNumId w:val="37"/>
  </w:num>
  <w:num w:numId="11">
    <w:abstractNumId w:val="6"/>
  </w:num>
  <w:num w:numId="12">
    <w:abstractNumId w:val="46"/>
  </w:num>
  <w:num w:numId="13">
    <w:abstractNumId w:val="22"/>
  </w:num>
  <w:num w:numId="14">
    <w:abstractNumId w:val="29"/>
  </w:num>
  <w:num w:numId="15">
    <w:abstractNumId w:val="0"/>
  </w:num>
  <w:num w:numId="16">
    <w:abstractNumId w:val="15"/>
  </w:num>
  <w:num w:numId="17">
    <w:abstractNumId w:val="41"/>
  </w:num>
  <w:num w:numId="18">
    <w:abstractNumId w:val="2"/>
  </w:num>
  <w:num w:numId="19">
    <w:abstractNumId w:val="21"/>
  </w:num>
  <w:num w:numId="20">
    <w:abstractNumId w:val="26"/>
  </w:num>
  <w:num w:numId="21">
    <w:abstractNumId w:val="20"/>
  </w:num>
  <w:num w:numId="22">
    <w:abstractNumId w:val="17"/>
  </w:num>
  <w:num w:numId="23">
    <w:abstractNumId w:val="44"/>
  </w:num>
  <w:num w:numId="24">
    <w:abstractNumId w:val="23"/>
  </w:num>
  <w:num w:numId="25">
    <w:abstractNumId w:val="32"/>
  </w:num>
  <w:num w:numId="26">
    <w:abstractNumId w:val="3"/>
  </w:num>
  <w:num w:numId="27">
    <w:abstractNumId w:val="13"/>
  </w:num>
  <w:num w:numId="28">
    <w:abstractNumId w:val="33"/>
  </w:num>
  <w:num w:numId="29">
    <w:abstractNumId w:val="25"/>
  </w:num>
  <w:num w:numId="30">
    <w:abstractNumId w:val="18"/>
  </w:num>
  <w:num w:numId="31">
    <w:abstractNumId w:val="30"/>
  </w:num>
  <w:num w:numId="32">
    <w:abstractNumId w:val="43"/>
  </w:num>
  <w:num w:numId="33">
    <w:abstractNumId w:val="16"/>
  </w:num>
  <w:num w:numId="34">
    <w:abstractNumId w:val="10"/>
  </w:num>
  <w:num w:numId="35">
    <w:abstractNumId w:val="9"/>
  </w:num>
  <w:num w:numId="36">
    <w:abstractNumId w:val="27"/>
  </w:num>
  <w:num w:numId="37">
    <w:abstractNumId w:val="7"/>
  </w:num>
  <w:num w:numId="38">
    <w:abstractNumId w:val="8"/>
  </w:num>
  <w:num w:numId="39">
    <w:abstractNumId w:val="36"/>
  </w:num>
  <w:num w:numId="40">
    <w:abstractNumId w:val="11"/>
  </w:num>
  <w:num w:numId="41">
    <w:abstractNumId w:val="38"/>
  </w:num>
  <w:num w:numId="42">
    <w:abstractNumId w:val="14"/>
  </w:num>
  <w:num w:numId="43">
    <w:abstractNumId w:val="34"/>
  </w:num>
  <w:num w:numId="44">
    <w:abstractNumId w:val="40"/>
  </w:num>
  <w:num w:numId="45">
    <w:abstractNumId w:val="24"/>
  </w:num>
  <w:num w:numId="46">
    <w:abstractNumId w:val="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4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CD"/>
    <w:rsid w:val="00022EBB"/>
    <w:rsid w:val="0007756B"/>
    <w:rsid w:val="00091971"/>
    <w:rsid w:val="000A38DA"/>
    <w:rsid w:val="000A469A"/>
    <w:rsid w:val="000A51A4"/>
    <w:rsid w:val="000C4BF4"/>
    <w:rsid w:val="000E5AAD"/>
    <w:rsid w:val="00137092"/>
    <w:rsid w:val="00141ED2"/>
    <w:rsid w:val="00142152"/>
    <w:rsid w:val="00151F33"/>
    <w:rsid w:val="0017469D"/>
    <w:rsid w:val="001B374A"/>
    <w:rsid w:val="001F4F68"/>
    <w:rsid w:val="001F5A5D"/>
    <w:rsid w:val="00226C66"/>
    <w:rsid w:val="00244AD6"/>
    <w:rsid w:val="002637A9"/>
    <w:rsid w:val="002E03E3"/>
    <w:rsid w:val="002F5893"/>
    <w:rsid w:val="00361D20"/>
    <w:rsid w:val="00377A3A"/>
    <w:rsid w:val="003913E4"/>
    <w:rsid w:val="00395289"/>
    <w:rsid w:val="003A04B1"/>
    <w:rsid w:val="003A0DDF"/>
    <w:rsid w:val="00410EAE"/>
    <w:rsid w:val="0041357F"/>
    <w:rsid w:val="004327D2"/>
    <w:rsid w:val="00467EA3"/>
    <w:rsid w:val="004B2DDB"/>
    <w:rsid w:val="004F6F18"/>
    <w:rsid w:val="005118C4"/>
    <w:rsid w:val="005129D9"/>
    <w:rsid w:val="00517035"/>
    <w:rsid w:val="00547AB7"/>
    <w:rsid w:val="00566940"/>
    <w:rsid w:val="005A14BD"/>
    <w:rsid w:val="005A2160"/>
    <w:rsid w:val="005E6054"/>
    <w:rsid w:val="00660332"/>
    <w:rsid w:val="0066454A"/>
    <w:rsid w:val="006A0213"/>
    <w:rsid w:val="006B5CA1"/>
    <w:rsid w:val="006C5A43"/>
    <w:rsid w:val="006D33CC"/>
    <w:rsid w:val="006D638B"/>
    <w:rsid w:val="006F2A45"/>
    <w:rsid w:val="0073646D"/>
    <w:rsid w:val="007372CE"/>
    <w:rsid w:val="007637BC"/>
    <w:rsid w:val="00791558"/>
    <w:rsid w:val="007C71D0"/>
    <w:rsid w:val="007E3191"/>
    <w:rsid w:val="007E5CD2"/>
    <w:rsid w:val="007F1398"/>
    <w:rsid w:val="00826B4D"/>
    <w:rsid w:val="0089395E"/>
    <w:rsid w:val="008A0DCD"/>
    <w:rsid w:val="008B5568"/>
    <w:rsid w:val="008D5731"/>
    <w:rsid w:val="008F4E13"/>
    <w:rsid w:val="009007AB"/>
    <w:rsid w:val="00921D75"/>
    <w:rsid w:val="00937DE4"/>
    <w:rsid w:val="00944C3A"/>
    <w:rsid w:val="00982CB9"/>
    <w:rsid w:val="00990B16"/>
    <w:rsid w:val="009C22B7"/>
    <w:rsid w:val="009C3127"/>
    <w:rsid w:val="009D23CB"/>
    <w:rsid w:val="009D46F0"/>
    <w:rsid w:val="009E1050"/>
    <w:rsid w:val="009F548D"/>
    <w:rsid w:val="009F7D14"/>
    <w:rsid w:val="00A070B0"/>
    <w:rsid w:val="00A20E62"/>
    <w:rsid w:val="00A33D14"/>
    <w:rsid w:val="00A861CD"/>
    <w:rsid w:val="00A90788"/>
    <w:rsid w:val="00AA1172"/>
    <w:rsid w:val="00AB6297"/>
    <w:rsid w:val="00AF6F7B"/>
    <w:rsid w:val="00B35F2B"/>
    <w:rsid w:val="00B65609"/>
    <w:rsid w:val="00BB1E6D"/>
    <w:rsid w:val="00BD4E49"/>
    <w:rsid w:val="00C13DA5"/>
    <w:rsid w:val="00C35735"/>
    <w:rsid w:val="00C51324"/>
    <w:rsid w:val="00C70B02"/>
    <w:rsid w:val="00C92BC9"/>
    <w:rsid w:val="00CA0E1B"/>
    <w:rsid w:val="00CB428C"/>
    <w:rsid w:val="00CC452C"/>
    <w:rsid w:val="00CF10A3"/>
    <w:rsid w:val="00D12164"/>
    <w:rsid w:val="00D138AE"/>
    <w:rsid w:val="00D17513"/>
    <w:rsid w:val="00D337A2"/>
    <w:rsid w:val="00D42DF9"/>
    <w:rsid w:val="00D543B3"/>
    <w:rsid w:val="00D61136"/>
    <w:rsid w:val="00D70850"/>
    <w:rsid w:val="00D75301"/>
    <w:rsid w:val="00DA7391"/>
    <w:rsid w:val="00DB2424"/>
    <w:rsid w:val="00DE1F1C"/>
    <w:rsid w:val="00DF6C38"/>
    <w:rsid w:val="00E030C1"/>
    <w:rsid w:val="00E108F9"/>
    <w:rsid w:val="00E266F7"/>
    <w:rsid w:val="00E367C8"/>
    <w:rsid w:val="00E569BF"/>
    <w:rsid w:val="00E6337D"/>
    <w:rsid w:val="00E92A5B"/>
    <w:rsid w:val="00E9772A"/>
    <w:rsid w:val="00EB1936"/>
    <w:rsid w:val="00F01202"/>
    <w:rsid w:val="00F3093B"/>
    <w:rsid w:val="00F3473B"/>
    <w:rsid w:val="00F6273F"/>
    <w:rsid w:val="00F704CE"/>
    <w:rsid w:val="00FB5407"/>
    <w:rsid w:val="00FC4395"/>
    <w:rsid w:val="00FD10FE"/>
    <w:rsid w:val="00FE08E7"/>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1C67"/>
  <w15:chartTrackingRefBased/>
  <w15:docId w15:val="{246B9F0C-3D5B-44BC-972A-048AC3E1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74A"/>
    <w:pPr>
      <w:spacing w:before="240" w:after="240" w:line="240" w:lineRule="auto"/>
      <w:ind w:left="90"/>
    </w:pPr>
    <w:rPr>
      <w:rFonts w:ascii="Calibri" w:hAnsi="Calibri"/>
      <w:noProof/>
      <w:sz w:val="23"/>
      <w:szCs w:val="23"/>
    </w:rPr>
  </w:style>
  <w:style w:type="paragraph" w:styleId="Heading1">
    <w:name w:val="heading 1"/>
    <w:basedOn w:val="Normal"/>
    <w:next w:val="Normal"/>
    <w:link w:val="Heading1Char"/>
    <w:autoRedefine/>
    <w:qFormat/>
    <w:rsid w:val="002F5893"/>
    <w:pPr>
      <w:spacing w:beforeLines="120" w:before="288" w:after="120"/>
      <w:outlineLvl w:val="0"/>
    </w:pPr>
    <w:rPr>
      <w:rFonts w:ascii="Franklin Gothic Demi Cond" w:hAnsi="Franklin Gothic Demi Cond"/>
      <w:color w:val="78B59A" w:themeColor="accent3"/>
      <w:sz w:val="32"/>
    </w:rPr>
  </w:style>
  <w:style w:type="paragraph" w:styleId="Heading2">
    <w:name w:val="heading 2"/>
    <w:basedOn w:val="Normal"/>
    <w:next w:val="Normal"/>
    <w:link w:val="Heading2Char"/>
    <w:autoRedefine/>
    <w:qFormat/>
    <w:rsid w:val="001B374A"/>
    <w:pPr>
      <w:spacing w:beforeLines="120" w:before="288" w:afterLines="120" w:after="288"/>
      <w:outlineLvl w:val="1"/>
    </w:pPr>
    <w:rPr>
      <w:rFonts w:ascii="Franklin Gothic Demi Cond" w:hAnsi="Franklin Gothic Demi Cond"/>
      <w:color w:val="4BA8B1" w:themeColor="accent5" w:themeShade="BF"/>
      <w:sz w:val="26"/>
    </w:rPr>
  </w:style>
  <w:style w:type="paragraph" w:styleId="Heading3">
    <w:name w:val="heading 3"/>
    <w:basedOn w:val="Normal"/>
    <w:next w:val="Normal"/>
    <w:link w:val="Heading3Char"/>
    <w:qFormat/>
    <w:rsid w:val="001B374A"/>
    <w:pPr>
      <w:outlineLvl w:val="2"/>
    </w:pPr>
    <w:rPr>
      <w:rFonts w:ascii="Franklin Gothic Demi Cond" w:hAnsi="Franklin Gothic Demi Cond"/>
      <w:color w:val="78B59A" w:themeColor="accent3"/>
      <w:sz w:val="26"/>
      <w:szCs w:val="26"/>
    </w:rPr>
  </w:style>
  <w:style w:type="paragraph" w:styleId="Heading4">
    <w:name w:val="heading 4"/>
    <w:basedOn w:val="Normal"/>
    <w:next w:val="Normal"/>
    <w:link w:val="Heading4Char"/>
    <w:qFormat/>
    <w:rsid w:val="001B374A"/>
    <w:pPr>
      <w:shd w:val="clear" w:color="auto" w:fill="AAFFF9" w:themeFill="accent4" w:themeFillTint="33"/>
      <w:spacing w:before="80" w:after="80"/>
      <w:outlineLvl w:val="3"/>
    </w:pPr>
    <w:rPr>
      <w:b/>
    </w:rPr>
  </w:style>
  <w:style w:type="paragraph" w:styleId="Heading5">
    <w:name w:val="heading 5"/>
    <w:basedOn w:val="Normal"/>
    <w:next w:val="Normal"/>
    <w:link w:val="Heading5Char"/>
    <w:qFormat/>
    <w:rsid w:val="001B374A"/>
    <w:pPr>
      <w:widowControl w:val="0"/>
      <w:shd w:val="clear" w:color="auto" w:fill="EEECE1" w:themeFill="background2"/>
      <w:autoSpaceDE w:val="0"/>
      <w:autoSpaceDN w:val="0"/>
      <w:adjustRightInd w:val="0"/>
      <w:outlineLvl w:val="4"/>
    </w:pPr>
    <w:rPr>
      <w:b/>
      <w:noProof w:val="0"/>
    </w:rPr>
  </w:style>
  <w:style w:type="paragraph" w:styleId="Heading6">
    <w:name w:val="heading 6"/>
    <w:basedOn w:val="Normal"/>
    <w:next w:val="Normal"/>
    <w:link w:val="Heading6Char"/>
    <w:uiPriority w:val="1"/>
    <w:semiHidden/>
    <w:unhideWhenUsed/>
    <w:qFormat/>
    <w:rsid w:val="001B374A"/>
    <w:pPr>
      <w:keepNext/>
      <w:keepLines/>
      <w:spacing w:before="200"/>
      <w:outlineLvl w:val="5"/>
    </w:pPr>
    <w:rPr>
      <w:rFonts w:asciiTheme="majorHAnsi" w:eastAsiaTheme="majorEastAsia" w:hAnsiTheme="majorHAnsi" w:cstheme="majorBidi"/>
      <w:iCs/>
      <w:noProof w:val="0"/>
      <w:color w:val="262626" w:themeColor="text1" w:themeTint="D9"/>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rsid w:val="00552FB5"/>
    <w:pPr>
      <w:ind w:left="720"/>
      <w:contextualSpacing/>
    </w:pPr>
  </w:style>
  <w:style w:type="table" w:styleId="ColorfulList-Accent3">
    <w:name w:val="Colorful List Accent 3"/>
    <w:basedOn w:val="TableNormal"/>
    <w:uiPriority w:val="63"/>
    <w:rsid w:val="000A5663"/>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Hyperlink">
    <w:name w:val="Hyperlink"/>
    <w:uiPriority w:val="99"/>
    <w:unhideWhenUsed/>
    <w:rsid w:val="007A2152"/>
    <w:rPr>
      <w:color w:val="0000FF"/>
      <w:u w:val="single"/>
    </w:rPr>
  </w:style>
  <w:style w:type="paragraph" w:styleId="BalloonText">
    <w:name w:val="Balloon Text"/>
    <w:basedOn w:val="Normal"/>
    <w:link w:val="BalloonTextChar"/>
    <w:uiPriority w:val="99"/>
    <w:semiHidden/>
    <w:unhideWhenUsed/>
    <w:rsid w:val="00003BD2"/>
    <w:rPr>
      <w:rFonts w:ascii="Tahoma" w:hAnsi="Tahoma"/>
      <w:sz w:val="16"/>
      <w:szCs w:val="16"/>
      <w:lang w:val="x-none" w:eastAsia="x-none"/>
    </w:rPr>
  </w:style>
  <w:style w:type="character" w:customStyle="1" w:styleId="BalloonTextChar">
    <w:name w:val="Balloon Text Char"/>
    <w:link w:val="BalloonText"/>
    <w:uiPriority w:val="99"/>
    <w:semiHidden/>
    <w:rsid w:val="00003BD2"/>
    <w:rPr>
      <w:rFonts w:ascii="Tahoma" w:hAnsi="Tahoma" w:cs="Tahoma"/>
      <w:sz w:val="16"/>
      <w:szCs w:val="16"/>
    </w:rPr>
  </w:style>
  <w:style w:type="paragraph" w:styleId="Header">
    <w:name w:val="header"/>
    <w:basedOn w:val="Normal"/>
    <w:link w:val="HeaderChar"/>
    <w:uiPriority w:val="99"/>
    <w:unhideWhenUsed/>
    <w:rsid w:val="000F5339"/>
    <w:pPr>
      <w:tabs>
        <w:tab w:val="center" w:pos="4680"/>
        <w:tab w:val="right" w:pos="9360"/>
      </w:tabs>
    </w:pPr>
  </w:style>
  <w:style w:type="character" w:customStyle="1" w:styleId="HeaderChar">
    <w:name w:val="Header Char"/>
    <w:basedOn w:val="DefaultParagraphFont"/>
    <w:link w:val="Header"/>
    <w:uiPriority w:val="99"/>
    <w:rsid w:val="000F5339"/>
  </w:style>
  <w:style w:type="paragraph" w:styleId="Footer">
    <w:name w:val="footer"/>
    <w:basedOn w:val="Normal"/>
    <w:link w:val="FooterChar"/>
    <w:uiPriority w:val="99"/>
    <w:unhideWhenUsed/>
    <w:rsid w:val="000F5339"/>
    <w:pPr>
      <w:tabs>
        <w:tab w:val="center" w:pos="4680"/>
        <w:tab w:val="right" w:pos="9360"/>
      </w:tabs>
    </w:pPr>
  </w:style>
  <w:style w:type="character" w:customStyle="1" w:styleId="FooterChar">
    <w:name w:val="Footer Char"/>
    <w:basedOn w:val="DefaultParagraphFont"/>
    <w:link w:val="Footer"/>
    <w:uiPriority w:val="99"/>
    <w:rsid w:val="000F5339"/>
  </w:style>
  <w:style w:type="paragraph" w:styleId="ListParagraph">
    <w:name w:val="List Paragraph"/>
    <w:basedOn w:val="Normal"/>
    <w:uiPriority w:val="34"/>
    <w:unhideWhenUsed/>
    <w:qFormat/>
    <w:rsid w:val="001B374A"/>
    <w:pPr>
      <w:ind w:left="720"/>
      <w:contextualSpacing/>
    </w:pPr>
  </w:style>
  <w:style w:type="character" w:styleId="Strong">
    <w:name w:val="Strong"/>
    <w:basedOn w:val="DefaultParagraphFont"/>
    <w:uiPriority w:val="22"/>
    <w:unhideWhenUsed/>
    <w:qFormat/>
    <w:rsid w:val="001B374A"/>
    <w:rPr>
      <w:b/>
      <w:bCs/>
    </w:rPr>
  </w:style>
  <w:style w:type="paragraph" w:customStyle="1" w:styleId="Name">
    <w:name w:val="Name"/>
    <w:basedOn w:val="Normal"/>
    <w:rsid w:val="001B374A"/>
    <w:rPr>
      <w:color w:val="404040" w:themeColor="text1" w:themeTint="BF"/>
      <w:sz w:val="22"/>
    </w:rPr>
  </w:style>
  <w:style w:type="paragraph" w:customStyle="1" w:styleId="SidebarTableText">
    <w:name w:val="Sidebar Table Text"/>
    <w:basedOn w:val="Normal"/>
    <w:qFormat/>
    <w:rsid w:val="001B374A"/>
    <w:rPr>
      <w:sz w:val="16"/>
    </w:rPr>
  </w:style>
  <w:style w:type="paragraph" w:customStyle="1" w:styleId="ContactInfo">
    <w:name w:val="Contact Info"/>
    <w:basedOn w:val="Normal"/>
    <w:rsid w:val="001B374A"/>
    <w:pPr>
      <w:spacing w:after="120"/>
    </w:pPr>
    <w:rPr>
      <w:color w:val="808080" w:themeColor="background1" w:themeShade="80"/>
      <w:sz w:val="16"/>
      <w:lang w:val="fr-FR"/>
    </w:rPr>
  </w:style>
  <w:style w:type="paragraph" w:customStyle="1" w:styleId="Caption2">
    <w:name w:val="Caption 2"/>
    <w:basedOn w:val="Normal"/>
    <w:rsid w:val="001B374A"/>
    <w:rPr>
      <w:i/>
      <w:color w:val="7F7F7F" w:themeColor="text1" w:themeTint="80"/>
      <w:sz w:val="16"/>
    </w:rPr>
  </w:style>
  <w:style w:type="paragraph" w:customStyle="1" w:styleId="Callout">
    <w:name w:val="Callout"/>
    <w:basedOn w:val="Normal"/>
    <w:rsid w:val="001B374A"/>
    <w:pPr>
      <w:spacing w:before="40"/>
      <w:ind w:left="-216"/>
    </w:pPr>
    <w:rPr>
      <w:rFonts w:asciiTheme="majorHAnsi" w:hAnsiTheme="majorHAnsi"/>
      <w:color w:val="D9D9D9" w:themeColor="background1" w:themeShade="D9"/>
      <w:sz w:val="72"/>
    </w:rPr>
  </w:style>
  <w:style w:type="paragraph" w:customStyle="1" w:styleId="SidebarText">
    <w:name w:val="Sidebar Text"/>
    <w:basedOn w:val="Normal"/>
    <w:qFormat/>
    <w:rsid w:val="001B374A"/>
    <w:pPr>
      <w:ind w:left="-216" w:right="-144"/>
    </w:pPr>
    <w:rPr>
      <w:sz w:val="16"/>
    </w:rPr>
  </w:style>
  <w:style w:type="paragraph" w:customStyle="1" w:styleId="Title-Back">
    <w:name w:val="Title-Back"/>
    <w:basedOn w:val="Normal"/>
    <w:qFormat/>
    <w:rsid w:val="001B374A"/>
    <w:pPr>
      <w:spacing w:before="120"/>
      <w:jc w:val="right"/>
    </w:pPr>
    <w:rPr>
      <w:rFonts w:asciiTheme="majorHAnsi" w:hAnsiTheme="majorHAnsi"/>
      <w:color w:val="FFFFFF" w:themeColor="background1"/>
      <w:sz w:val="56"/>
    </w:rPr>
  </w:style>
  <w:style w:type="paragraph" w:customStyle="1" w:styleId="Subtitle-Back">
    <w:name w:val="Subtitle-Back"/>
    <w:basedOn w:val="Normal"/>
    <w:qFormat/>
    <w:rsid w:val="001B374A"/>
    <w:pPr>
      <w:spacing w:after="1200"/>
      <w:jc w:val="right"/>
    </w:pPr>
    <w:rPr>
      <w:rFonts w:asciiTheme="majorHAnsi" w:hAnsiTheme="majorHAnsi"/>
      <w:color w:val="FFFFFF" w:themeColor="background1"/>
      <w:sz w:val="44"/>
    </w:rPr>
  </w:style>
  <w:style w:type="paragraph" w:customStyle="1" w:styleId="ReturnAddress">
    <w:name w:val="Return Address"/>
    <w:basedOn w:val="Normal"/>
    <w:qFormat/>
    <w:rsid w:val="001B374A"/>
    <w:pPr>
      <w:jc w:val="right"/>
    </w:pPr>
    <w:rPr>
      <w:color w:val="FFFFFF" w:themeColor="background1"/>
      <w:sz w:val="22"/>
    </w:rPr>
  </w:style>
  <w:style w:type="paragraph" w:customStyle="1" w:styleId="Address">
    <w:name w:val="Address"/>
    <w:basedOn w:val="Normal"/>
    <w:rsid w:val="001B374A"/>
  </w:style>
  <w:style w:type="paragraph" w:customStyle="1" w:styleId="IssueNumber">
    <w:name w:val="Issue Number"/>
    <w:basedOn w:val="Header"/>
    <w:link w:val="IssueNumberChar"/>
    <w:rsid w:val="001B374A"/>
    <w:pPr>
      <w:tabs>
        <w:tab w:val="clear" w:pos="4680"/>
        <w:tab w:val="clear" w:pos="9360"/>
      </w:tabs>
      <w:spacing w:after="60"/>
      <w:jc w:val="right"/>
    </w:pPr>
    <w:rPr>
      <w:rFonts w:asciiTheme="minorHAnsi" w:hAnsiTheme="minorHAnsi"/>
      <w:color w:val="808080" w:themeColor="background1" w:themeShade="80"/>
    </w:rPr>
  </w:style>
  <w:style w:type="character" w:customStyle="1" w:styleId="IssueNumberChar">
    <w:name w:val="Issue Number Char"/>
    <w:basedOn w:val="DefaultParagraphFont"/>
    <w:link w:val="IssueNumber"/>
    <w:rsid w:val="001B374A"/>
    <w:rPr>
      <w:color w:val="808080" w:themeColor="background1" w:themeShade="80"/>
      <w:sz w:val="20"/>
    </w:rPr>
  </w:style>
  <w:style w:type="paragraph" w:customStyle="1" w:styleId="Sidebarphoto">
    <w:name w:val="Sidebar photo"/>
    <w:basedOn w:val="Normal"/>
    <w:qFormat/>
    <w:rsid w:val="001B374A"/>
    <w:pPr>
      <w:ind w:left="-317"/>
    </w:pPr>
    <w:rPr>
      <w:sz w:val="12"/>
    </w:rPr>
  </w:style>
  <w:style w:type="paragraph" w:customStyle="1" w:styleId="PageReference">
    <w:name w:val="Page Reference"/>
    <w:basedOn w:val="Normal"/>
    <w:qFormat/>
    <w:rsid w:val="001B374A"/>
    <w:pPr>
      <w:jc w:val="right"/>
    </w:pPr>
    <w:rPr>
      <w:color w:val="000000" w:themeColor="text1"/>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rsid w:val="001B374A"/>
    <w:pPr>
      <w:spacing w:after="80"/>
      <w:ind w:left="-216"/>
    </w:pPr>
    <w:rPr>
      <w:rFonts w:asciiTheme="majorHAnsi" w:hAnsiTheme="majorHAnsi"/>
      <w:color w:val="595959" w:themeColor="text1" w:themeTint="A6"/>
      <w:sz w:val="24"/>
    </w:rPr>
  </w:style>
  <w:style w:type="paragraph" w:customStyle="1" w:styleId="HeaderSpace">
    <w:name w:val="Header Space"/>
    <w:basedOn w:val="Normal"/>
    <w:rsid w:val="001B374A"/>
    <w:pPr>
      <w:spacing w:after="60"/>
      <w:ind w:left="-230"/>
    </w:pPr>
  </w:style>
  <w:style w:type="paragraph" w:customStyle="1" w:styleId="SidebarHeading">
    <w:name w:val="Sidebar Heading"/>
    <w:basedOn w:val="Normal"/>
    <w:qFormat/>
    <w:rsid w:val="001B374A"/>
    <w:pPr>
      <w:spacing w:before="120"/>
      <w:ind w:left="-216" w:right="-144"/>
    </w:pPr>
    <w:rPr>
      <w:rFonts w:asciiTheme="majorHAnsi" w:hAnsiTheme="majorHAnsi"/>
      <w:color w:val="32456C" w:themeColor="accent1"/>
      <w:sz w:val="24"/>
      <w:szCs w:val="24"/>
    </w:rPr>
  </w:style>
  <w:style w:type="paragraph" w:customStyle="1" w:styleId="SidebarPhoto0">
    <w:name w:val="Sidebar Photo"/>
    <w:basedOn w:val="Normal"/>
    <w:qFormat/>
    <w:rsid w:val="001B374A"/>
    <w:pPr>
      <w:ind w:left="-317"/>
    </w:pPr>
    <w:rPr>
      <w:sz w:val="12"/>
    </w:rPr>
  </w:style>
  <w:style w:type="character" w:customStyle="1" w:styleId="Heading1Char">
    <w:name w:val="Heading 1 Char"/>
    <w:basedOn w:val="DefaultParagraphFont"/>
    <w:link w:val="Heading1"/>
    <w:rsid w:val="002F5893"/>
    <w:rPr>
      <w:rFonts w:ascii="Franklin Gothic Demi Cond" w:hAnsi="Franklin Gothic Demi Cond"/>
      <w:noProof/>
      <w:color w:val="78B59A" w:themeColor="accent3"/>
      <w:sz w:val="32"/>
      <w:szCs w:val="23"/>
    </w:rPr>
  </w:style>
  <w:style w:type="character" w:customStyle="1" w:styleId="Heading2Char">
    <w:name w:val="Heading 2 Char"/>
    <w:basedOn w:val="DefaultParagraphFont"/>
    <w:link w:val="Heading2"/>
    <w:rsid w:val="001B374A"/>
    <w:rPr>
      <w:rFonts w:ascii="Franklin Gothic Demi Cond" w:hAnsi="Franklin Gothic Demi Cond"/>
      <w:noProof/>
      <w:color w:val="4BA8B1" w:themeColor="accent5" w:themeShade="BF"/>
      <w:sz w:val="26"/>
      <w:szCs w:val="23"/>
    </w:rPr>
  </w:style>
  <w:style w:type="character" w:customStyle="1" w:styleId="Heading3Char">
    <w:name w:val="Heading 3 Char"/>
    <w:basedOn w:val="DefaultParagraphFont"/>
    <w:link w:val="Heading3"/>
    <w:rsid w:val="001B374A"/>
    <w:rPr>
      <w:rFonts w:ascii="Franklin Gothic Demi Cond" w:hAnsi="Franklin Gothic Demi Cond"/>
      <w:noProof/>
      <w:color w:val="78B59A" w:themeColor="accent3"/>
      <w:sz w:val="26"/>
      <w:szCs w:val="26"/>
    </w:rPr>
  </w:style>
  <w:style w:type="character" w:customStyle="1" w:styleId="Heading4Char">
    <w:name w:val="Heading 4 Char"/>
    <w:basedOn w:val="DefaultParagraphFont"/>
    <w:link w:val="Heading4"/>
    <w:rsid w:val="001B374A"/>
    <w:rPr>
      <w:rFonts w:ascii="Calibri" w:hAnsi="Calibri"/>
      <w:b/>
      <w:noProof/>
      <w:sz w:val="23"/>
      <w:szCs w:val="23"/>
      <w:shd w:val="clear" w:color="auto" w:fill="AAFFF9" w:themeFill="accent4" w:themeFillTint="33"/>
    </w:rPr>
  </w:style>
  <w:style w:type="character" w:customStyle="1" w:styleId="Heading5Char">
    <w:name w:val="Heading 5 Char"/>
    <w:basedOn w:val="DefaultParagraphFont"/>
    <w:link w:val="Heading5"/>
    <w:rsid w:val="001B374A"/>
    <w:rPr>
      <w:rFonts w:ascii="Calibri" w:hAnsi="Calibri"/>
      <w:b/>
      <w:sz w:val="23"/>
      <w:szCs w:val="23"/>
      <w:shd w:val="clear" w:color="auto" w:fill="EEECE1" w:themeFill="background2"/>
    </w:rPr>
  </w:style>
  <w:style w:type="character" w:customStyle="1" w:styleId="Heading6Char">
    <w:name w:val="Heading 6 Char"/>
    <w:basedOn w:val="DefaultParagraphFont"/>
    <w:link w:val="Heading6"/>
    <w:uiPriority w:val="1"/>
    <w:semiHidden/>
    <w:rsid w:val="001B374A"/>
    <w:rPr>
      <w:rFonts w:asciiTheme="majorHAnsi" w:eastAsiaTheme="majorEastAsia" w:hAnsiTheme="majorHAnsi" w:cstheme="majorBidi"/>
      <w:iCs/>
      <w:color w:val="262626" w:themeColor="text1" w:themeTint="D9"/>
      <w:sz w:val="20"/>
    </w:rPr>
  </w:style>
  <w:style w:type="paragraph" w:styleId="Caption">
    <w:name w:val="caption"/>
    <w:basedOn w:val="Normal"/>
    <w:next w:val="Normal"/>
    <w:rsid w:val="001B374A"/>
    <w:rPr>
      <w:b/>
      <w:bCs/>
      <w:i/>
      <w:color w:val="FFFFFF" w:themeColor="background1"/>
      <w:sz w:val="16"/>
      <w:szCs w:val="18"/>
    </w:rPr>
  </w:style>
  <w:style w:type="character" w:styleId="PageNumber">
    <w:name w:val="page number"/>
    <w:basedOn w:val="DefaultParagraphFont"/>
    <w:uiPriority w:val="99"/>
    <w:qFormat/>
    <w:rsid w:val="001B374A"/>
    <w:rPr>
      <w:rFonts w:asciiTheme="minorHAnsi" w:hAnsiTheme="minorHAnsi"/>
      <w:color w:val="32456C" w:themeColor="accent1"/>
      <w:sz w:val="20"/>
    </w:rPr>
  </w:style>
  <w:style w:type="paragraph" w:styleId="Title">
    <w:name w:val="Title"/>
    <w:basedOn w:val="Normal"/>
    <w:next w:val="Normal"/>
    <w:link w:val="TitleChar"/>
    <w:qFormat/>
    <w:rsid w:val="001B374A"/>
    <w:pPr>
      <w:spacing w:before="300"/>
      <w:ind w:right="216"/>
      <w:contextualSpacing/>
      <w:jc w:val="right"/>
    </w:pPr>
    <w:rPr>
      <w:rFonts w:asciiTheme="majorHAnsi" w:eastAsiaTheme="majorEastAsia" w:hAnsiTheme="majorHAnsi" w:cstheme="majorBidi"/>
      <w:noProof w:val="0"/>
      <w:color w:val="FFFFFF" w:themeColor="background1"/>
      <w:spacing w:val="5"/>
      <w:kern w:val="28"/>
      <w:sz w:val="72"/>
      <w:szCs w:val="52"/>
    </w:rPr>
  </w:style>
  <w:style w:type="character" w:customStyle="1" w:styleId="TitleChar">
    <w:name w:val="Title Char"/>
    <w:basedOn w:val="DefaultParagraphFont"/>
    <w:link w:val="Title"/>
    <w:rsid w:val="001B374A"/>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rsid w:val="001B374A"/>
    <w:pPr>
      <w:numPr>
        <w:ilvl w:val="1"/>
      </w:numPr>
      <w:ind w:left="90" w:right="216"/>
      <w:jc w:val="right"/>
    </w:pPr>
    <w:rPr>
      <w:rFonts w:asciiTheme="majorHAnsi" w:eastAsiaTheme="majorEastAsia" w:hAnsiTheme="majorHAnsi" w:cstheme="majorBidi"/>
      <w:iCs/>
      <w:noProof w:val="0"/>
      <w:color w:val="FFFFFF" w:themeColor="background1"/>
      <w:spacing w:val="15"/>
      <w:sz w:val="52"/>
      <w:szCs w:val="24"/>
    </w:rPr>
  </w:style>
  <w:style w:type="character" w:customStyle="1" w:styleId="SubtitleChar">
    <w:name w:val="Subtitle Char"/>
    <w:basedOn w:val="DefaultParagraphFont"/>
    <w:link w:val="Subtitle"/>
    <w:rsid w:val="001B374A"/>
    <w:rPr>
      <w:rFonts w:asciiTheme="majorHAnsi" w:eastAsiaTheme="majorEastAsia" w:hAnsiTheme="majorHAnsi" w:cstheme="majorBidi"/>
      <w:iCs/>
      <w:color w:val="FFFFFF" w:themeColor="background1"/>
      <w:spacing w:val="15"/>
      <w:sz w:val="52"/>
      <w:szCs w:val="24"/>
    </w:rPr>
  </w:style>
  <w:style w:type="character" w:styleId="Emphasis">
    <w:name w:val="Emphasis"/>
    <w:basedOn w:val="DefaultParagraphFont"/>
    <w:uiPriority w:val="20"/>
    <w:qFormat/>
    <w:rsid w:val="001B374A"/>
    <w:rPr>
      <w:rFonts w:asciiTheme="majorHAnsi" w:hAnsiTheme="majorHAnsi"/>
      <w:i w:val="0"/>
      <w:iCs/>
      <w:color w:val="32456C" w:themeColor="accent1"/>
      <w:sz w:val="16"/>
    </w:rPr>
  </w:style>
  <w:style w:type="table" w:styleId="GridTable1Light-Accent1">
    <w:name w:val="Grid Table 1 Light Accent 1"/>
    <w:basedOn w:val="TableNormal"/>
    <w:uiPriority w:val="46"/>
    <w:rsid w:val="00FF6733"/>
    <w:pPr>
      <w:spacing w:after="0" w:line="240" w:lineRule="auto"/>
    </w:pPr>
    <w:tblPr>
      <w:tblStyleRowBandSize w:val="1"/>
      <w:tblStyleColBandSize w:val="1"/>
      <w:tblBorders>
        <w:top w:val="single" w:sz="4" w:space="0" w:color="9EAFD2" w:themeColor="accent1" w:themeTint="66"/>
        <w:left w:val="single" w:sz="4" w:space="0" w:color="9EAFD2" w:themeColor="accent1" w:themeTint="66"/>
        <w:bottom w:val="single" w:sz="4" w:space="0" w:color="9EAFD2" w:themeColor="accent1" w:themeTint="66"/>
        <w:right w:val="single" w:sz="4" w:space="0" w:color="9EAFD2" w:themeColor="accent1" w:themeTint="66"/>
        <w:insideH w:val="single" w:sz="4" w:space="0" w:color="9EAFD2" w:themeColor="accent1" w:themeTint="66"/>
        <w:insideV w:val="single" w:sz="4" w:space="0" w:color="9EAFD2" w:themeColor="accent1" w:themeTint="66"/>
      </w:tblBorders>
    </w:tblPr>
    <w:tblStylePr w:type="firstRow">
      <w:rPr>
        <w:b/>
        <w:bCs/>
      </w:rPr>
      <w:tblPr/>
      <w:tcPr>
        <w:tcBorders>
          <w:bottom w:val="single" w:sz="12" w:space="0" w:color="6E87BC" w:themeColor="accent1" w:themeTint="99"/>
        </w:tcBorders>
      </w:tcPr>
    </w:tblStylePr>
    <w:tblStylePr w:type="lastRow">
      <w:rPr>
        <w:b/>
        <w:bCs/>
      </w:rPr>
      <w:tblPr/>
      <w:tcPr>
        <w:tcBorders>
          <w:top w:val="double" w:sz="2" w:space="0" w:color="6E87BC"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9E1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050"/>
    <w:pPr>
      <w:spacing w:before="100" w:beforeAutospacing="1" w:after="100" w:afterAutospacing="1"/>
      <w:ind w:left="0"/>
    </w:pPr>
    <w:rPr>
      <w:rFonts w:ascii="Times New Roman" w:eastAsia="Times New Roman" w:hAnsi="Times New Roman" w:cs="Times New Roman"/>
      <w:noProof w:val="0"/>
      <w:sz w:val="24"/>
      <w:szCs w:val="24"/>
    </w:rPr>
  </w:style>
  <w:style w:type="table" w:customStyle="1" w:styleId="TableGrid1">
    <w:name w:val="Table Grid1"/>
    <w:basedOn w:val="TableNormal"/>
    <w:next w:val="TableGrid"/>
    <w:uiPriority w:val="39"/>
    <w:rsid w:val="009E10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F6C38"/>
    <w:pPr>
      <w:spacing w:after="0" w:line="240" w:lineRule="auto"/>
    </w:pPr>
    <w:tblPr>
      <w:tblStyleRowBandSize w:val="1"/>
      <w:tblStyleColBandSize w:val="1"/>
      <w:tblBorders>
        <w:top w:val="single" w:sz="4" w:space="0" w:color="C8E1D6" w:themeColor="accent3" w:themeTint="66"/>
        <w:left w:val="single" w:sz="4" w:space="0" w:color="C8E1D6" w:themeColor="accent3" w:themeTint="66"/>
        <w:bottom w:val="single" w:sz="4" w:space="0" w:color="C8E1D6" w:themeColor="accent3" w:themeTint="66"/>
        <w:right w:val="single" w:sz="4" w:space="0" w:color="C8E1D6" w:themeColor="accent3" w:themeTint="66"/>
        <w:insideH w:val="single" w:sz="4" w:space="0" w:color="C8E1D6" w:themeColor="accent3" w:themeTint="66"/>
        <w:insideV w:val="single" w:sz="4" w:space="0" w:color="C8E1D6" w:themeColor="accent3" w:themeTint="66"/>
      </w:tblBorders>
    </w:tblPr>
    <w:tblStylePr w:type="firstRow">
      <w:rPr>
        <w:b/>
        <w:bCs/>
      </w:rPr>
      <w:tblPr/>
      <w:tcPr>
        <w:tcBorders>
          <w:bottom w:val="single" w:sz="12" w:space="0" w:color="ADD2C2" w:themeColor="accent3" w:themeTint="99"/>
        </w:tcBorders>
      </w:tcPr>
    </w:tblStylePr>
    <w:tblStylePr w:type="lastRow">
      <w:rPr>
        <w:b/>
        <w:bCs/>
      </w:rPr>
      <w:tblPr/>
      <w:tcPr>
        <w:tcBorders>
          <w:top w:val="double" w:sz="2" w:space="0" w:color="ADD2C2"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1627">
      <w:bodyDiv w:val="1"/>
      <w:marLeft w:val="0"/>
      <w:marRight w:val="0"/>
      <w:marTop w:val="0"/>
      <w:marBottom w:val="0"/>
      <w:divBdr>
        <w:top w:val="none" w:sz="0" w:space="0" w:color="auto"/>
        <w:left w:val="none" w:sz="0" w:space="0" w:color="auto"/>
        <w:bottom w:val="none" w:sz="0" w:space="0" w:color="auto"/>
        <w:right w:val="none" w:sz="0" w:space="0" w:color="auto"/>
      </w:divBdr>
    </w:div>
    <w:div w:id="421683456">
      <w:bodyDiv w:val="1"/>
      <w:marLeft w:val="0"/>
      <w:marRight w:val="0"/>
      <w:marTop w:val="0"/>
      <w:marBottom w:val="0"/>
      <w:divBdr>
        <w:top w:val="none" w:sz="0" w:space="0" w:color="auto"/>
        <w:left w:val="none" w:sz="0" w:space="0" w:color="auto"/>
        <w:bottom w:val="none" w:sz="0" w:space="0" w:color="auto"/>
        <w:right w:val="none" w:sz="0" w:space="0" w:color="auto"/>
      </w:divBdr>
      <w:divsChild>
        <w:div w:id="785924256">
          <w:marLeft w:val="288"/>
          <w:marRight w:val="0"/>
          <w:marTop w:val="0"/>
          <w:marBottom w:val="0"/>
          <w:divBdr>
            <w:top w:val="none" w:sz="0" w:space="0" w:color="auto"/>
            <w:left w:val="none" w:sz="0" w:space="0" w:color="auto"/>
            <w:bottom w:val="none" w:sz="0" w:space="0" w:color="auto"/>
            <w:right w:val="none" w:sz="0" w:space="0" w:color="auto"/>
          </w:divBdr>
        </w:div>
        <w:div w:id="1672756618">
          <w:marLeft w:val="288"/>
          <w:marRight w:val="0"/>
          <w:marTop w:val="0"/>
          <w:marBottom w:val="0"/>
          <w:divBdr>
            <w:top w:val="none" w:sz="0" w:space="0" w:color="auto"/>
            <w:left w:val="none" w:sz="0" w:space="0" w:color="auto"/>
            <w:bottom w:val="none" w:sz="0" w:space="0" w:color="auto"/>
            <w:right w:val="none" w:sz="0" w:space="0" w:color="auto"/>
          </w:divBdr>
        </w:div>
        <w:div w:id="2145735069">
          <w:marLeft w:val="288"/>
          <w:marRight w:val="0"/>
          <w:marTop w:val="0"/>
          <w:marBottom w:val="0"/>
          <w:divBdr>
            <w:top w:val="none" w:sz="0" w:space="0" w:color="auto"/>
            <w:left w:val="none" w:sz="0" w:space="0" w:color="auto"/>
            <w:bottom w:val="none" w:sz="0" w:space="0" w:color="auto"/>
            <w:right w:val="none" w:sz="0" w:space="0" w:color="auto"/>
          </w:divBdr>
        </w:div>
        <w:div w:id="148135235">
          <w:marLeft w:val="288"/>
          <w:marRight w:val="0"/>
          <w:marTop w:val="0"/>
          <w:marBottom w:val="0"/>
          <w:divBdr>
            <w:top w:val="none" w:sz="0" w:space="0" w:color="auto"/>
            <w:left w:val="none" w:sz="0" w:space="0" w:color="auto"/>
            <w:bottom w:val="none" w:sz="0" w:space="0" w:color="auto"/>
            <w:right w:val="none" w:sz="0" w:space="0" w:color="auto"/>
          </w:divBdr>
        </w:div>
        <w:div w:id="1800102735">
          <w:marLeft w:val="288"/>
          <w:marRight w:val="0"/>
          <w:marTop w:val="0"/>
          <w:marBottom w:val="0"/>
          <w:divBdr>
            <w:top w:val="none" w:sz="0" w:space="0" w:color="auto"/>
            <w:left w:val="none" w:sz="0" w:space="0" w:color="auto"/>
            <w:bottom w:val="none" w:sz="0" w:space="0" w:color="auto"/>
            <w:right w:val="none" w:sz="0" w:space="0" w:color="auto"/>
          </w:divBdr>
        </w:div>
        <w:div w:id="375862261">
          <w:marLeft w:val="288"/>
          <w:marRight w:val="0"/>
          <w:marTop w:val="0"/>
          <w:marBottom w:val="0"/>
          <w:divBdr>
            <w:top w:val="none" w:sz="0" w:space="0" w:color="auto"/>
            <w:left w:val="none" w:sz="0" w:space="0" w:color="auto"/>
            <w:bottom w:val="none" w:sz="0" w:space="0" w:color="auto"/>
            <w:right w:val="none" w:sz="0" w:space="0" w:color="auto"/>
          </w:divBdr>
        </w:div>
        <w:div w:id="1389692956">
          <w:marLeft w:val="288"/>
          <w:marRight w:val="0"/>
          <w:marTop w:val="0"/>
          <w:marBottom w:val="0"/>
          <w:divBdr>
            <w:top w:val="none" w:sz="0" w:space="0" w:color="auto"/>
            <w:left w:val="none" w:sz="0" w:space="0" w:color="auto"/>
            <w:bottom w:val="none" w:sz="0" w:space="0" w:color="auto"/>
            <w:right w:val="none" w:sz="0" w:space="0" w:color="auto"/>
          </w:divBdr>
        </w:div>
        <w:div w:id="357200536">
          <w:marLeft w:val="288"/>
          <w:marRight w:val="0"/>
          <w:marTop w:val="0"/>
          <w:marBottom w:val="0"/>
          <w:divBdr>
            <w:top w:val="none" w:sz="0" w:space="0" w:color="auto"/>
            <w:left w:val="none" w:sz="0" w:space="0" w:color="auto"/>
            <w:bottom w:val="none" w:sz="0" w:space="0" w:color="auto"/>
            <w:right w:val="none" w:sz="0" w:space="0" w:color="auto"/>
          </w:divBdr>
        </w:div>
      </w:divsChild>
    </w:div>
    <w:div w:id="503596973">
      <w:bodyDiv w:val="1"/>
      <w:marLeft w:val="0"/>
      <w:marRight w:val="0"/>
      <w:marTop w:val="0"/>
      <w:marBottom w:val="0"/>
      <w:divBdr>
        <w:top w:val="none" w:sz="0" w:space="0" w:color="auto"/>
        <w:left w:val="none" w:sz="0" w:space="0" w:color="auto"/>
        <w:bottom w:val="none" w:sz="0" w:space="0" w:color="auto"/>
        <w:right w:val="none" w:sz="0" w:space="0" w:color="auto"/>
      </w:divBdr>
    </w:div>
    <w:div w:id="702484426">
      <w:bodyDiv w:val="1"/>
      <w:marLeft w:val="0"/>
      <w:marRight w:val="0"/>
      <w:marTop w:val="0"/>
      <w:marBottom w:val="0"/>
      <w:divBdr>
        <w:top w:val="none" w:sz="0" w:space="0" w:color="auto"/>
        <w:left w:val="none" w:sz="0" w:space="0" w:color="auto"/>
        <w:bottom w:val="none" w:sz="0" w:space="0" w:color="auto"/>
        <w:right w:val="none" w:sz="0" w:space="0" w:color="auto"/>
      </w:divBdr>
      <w:divsChild>
        <w:div w:id="1023479222">
          <w:marLeft w:val="288"/>
          <w:marRight w:val="0"/>
          <w:marTop w:val="0"/>
          <w:marBottom w:val="0"/>
          <w:divBdr>
            <w:top w:val="none" w:sz="0" w:space="0" w:color="auto"/>
            <w:left w:val="none" w:sz="0" w:space="0" w:color="auto"/>
            <w:bottom w:val="none" w:sz="0" w:space="0" w:color="auto"/>
            <w:right w:val="none" w:sz="0" w:space="0" w:color="auto"/>
          </w:divBdr>
        </w:div>
        <w:div w:id="1207794118">
          <w:marLeft w:val="288"/>
          <w:marRight w:val="0"/>
          <w:marTop w:val="0"/>
          <w:marBottom w:val="0"/>
          <w:divBdr>
            <w:top w:val="none" w:sz="0" w:space="0" w:color="auto"/>
            <w:left w:val="none" w:sz="0" w:space="0" w:color="auto"/>
            <w:bottom w:val="none" w:sz="0" w:space="0" w:color="auto"/>
            <w:right w:val="none" w:sz="0" w:space="0" w:color="auto"/>
          </w:divBdr>
        </w:div>
        <w:div w:id="1189022242">
          <w:marLeft w:val="288"/>
          <w:marRight w:val="0"/>
          <w:marTop w:val="0"/>
          <w:marBottom w:val="0"/>
          <w:divBdr>
            <w:top w:val="none" w:sz="0" w:space="0" w:color="auto"/>
            <w:left w:val="none" w:sz="0" w:space="0" w:color="auto"/>
            <w:bottom w:val="none" w:sz="0" w:space="0" w:color="auto"/>
            <w:right w:val="none" w:sz="0" w:space="0" w:color="auto"/>
          </w:divBdr>
        </w:div>
        <w:div w:id="1547721341">
          <w:marLeft w:val="288"/>
          <w:marRight w:val="0"/>
          <w:marTop w:val="0"/>
          <w:marBottom w:val="0"/>
          <w:divBdr>
            <w:top w:val="none" w:sz="0" w:space="0" w:color="auto"/>
            <w:left w:val="none" w:sz="0" w:space="0" w:color="auto"/>
            <w:bottom w:val="none" w:sz="0" w:space="0" w:color="auto"/>
            <w:right w:val="none" w:sz="0" w:space="0" w:color="auto"/>
          </w:divBdr>
        </w:div>
      </w:divsChild>
    </w:div>
    <w:div w:id="729425613">
      <w:bodyDiv w:val="1"/>
      <w:marLeft w:val="0"/>
      <w:marRight w:val="0"/>
      <w:marTop w:val="0"/>
      <w:marBottom w:val="0"/>
      <w:divBdr>
        <w:top w:val="none" w:sz="0" w:space="0" w:color="auto"/>
        <w:left w:val="none" w:sz="0" w:space="0" w:color="auto"/>
        <w:bottom w:val="none" w:sz="0" w:space="0" w:color="auto"/>
        <w:right w:val="none" w:sz="0" w:space="0" w:color="auto"/>
      </w:divBdr>
    </w:div>
    <w:div w:id="784691725">
      <w:bodyDiv w:val="1"/>
      <w:marLeft w:val="0"/>
      <w:marRight w:val="0"/>
      <w:marTop w:val="0"/>
      <w:marBottom w:val="0"/>
      <w:divBdr>
        <w:top w:val="none" w:sz="0" w:space="0" w:color="auto"/>
        <w:left w:val="none" w:sz="0" w:space="0" w:color="auto"/>
        <w:bottom w:val="none" w:sz="0" w:space="0" w:color="auto"/>
        <w:right w:val="none" w:sz="0" w:space="0" w:color="auto"/>
      </w:divBdr>
    </w:div>
    <w:div w:id="979729919">
      <w:bodyDiv w:val="1"/>
      <w:marLeft w:val="0"/>
      <w:marRight w:val="0"/>
      <w:marTop w:val="0"/>
      <w:marBottom w:val="0"/>
      <w:divBdr>
        <w:top w:val="none" w:sz="0" w:space="0" w:color="auto"/>
        <w:left w:val="none" w:sz="0" w:space="0" w:color="auto"/>
        <w:bottom w:val="none" w:sz="0" w:space="0" w:color="auto"/>
        <w:right w:val="none" w:sz="0" w:space="0" w:color="auto"/>
      </w:divBdr>
    </w:div>
    <w:div w:id="1059209030">
      <w:bodyDiv w:val="1"/>
      <w:marLeft w:val="0"/>
      <w:marRight w:val="0"/>
      <w:marTop w:val="0"/>
      <w:marBottom w:val="0"/>
      <w:divBdr>
        <w:top w:val="none" w:sz="0" w:space="0" w:color="auto"/>
        <w:left w:val="none" w:sz="0" w:space="0" w:color="auto"/>
        <w:bottom w:val="none" w:sz="0" w:space="0" w:color="auto"/>
        <w:right w:val="none" w:sz="0" w:space="0" w:color="auto"/>
      </w:divBdr>
    </w:div>
    <w:div w:id="1075129154">
      <w:bodyDiv w:val="1"/>
      <w:marLeft w:val="0"/>
      <w:marRight w:val="0"/>
      <w:marTop w:val="0"/>
      <w:marBottom w:val="0"/>
      <w:divBdr>
        <w:top w:val="none" w:sz="0" w:space="0" w:color="auto"/>
        <w:left w:val="none" w:sz="0" w:space="0" w:color="auto"/>
        <w:bottom w:val="none" w:sz="0" w:space="0" w:color="auto"/>
        <w:right w:val="none" w:sz="0" w:space="0" w:color="auto"/>
      </w:divBdr>
      <w:divsChild>
        <w:div w:id="1489243671">
          <w:marLeft w:val="288"/>
          <w:marRight w:val="0"/>
          <w:marTop w:val="0"/>
          <w:marBottom w:val="0"/>
          <w:divBdr>
            <w:top w:val="none" w:sz="0" w:space="0" w:color="auto"/>
            <w:left w:val="none" w:sz="0" w:space="0" w:color="auto"/>
            <w:bottom w:val="none" w:sz="0" w:space="0" w:color="auto"/>
            <w:right w:val="none" w:sz="0" w:space="0" w:color="auto"/>
          </w:divBdr>
        </w:div>
        <w:div w:id="1050615437">
          <w:marLeft w:val="288"/>
          <w:marRight w:val="0"/>
          <w:marTop w:val="0"/>
          <w:marBottom w:val="0"/>
          <w:divBdr>
            <w:top w:val="none" w:sz="0" w:space="0" w:color="auto"/>
            <w:left w:val="none" w:sz="0" w:space="0" w:color="auto"/>
            <w:bottom w:val="none" w:sz="0" w:space="0" w:color="auto"/>
            <w:right w:val="none" w:sz="0" w:space="0" w:color="auto"/>
          </w:divBdr>
        </w:div>
        <w:div w:id="382484807">
          <w:marLeft w:val="288"/>
          <w:marRight w:val="0"/>
          <w:marTop w:val="0"/>
          <w:marBottom w:val="0"/>
          <w:divBdr>
            <w:top w:val="none" w:sz="0" w:space="0" w:color="auto"/>
            <w:left w:val="none" w:sz="0" w:space="0" w:color="auto"/>
            <w:bottom w:val="none" w:sz="0" w:space="0" w:color="auto"/>
            <w:right w:val="none" w:sz="0" w:space="0" w:color="auto"/>
          </w:divBdr>
        </w:div>
        <w:div w:id="656692352">
          <w:marLeft w:val="288"/>
          <w:marRight w:val="0"/>
          <w:marTop w:val="0"/>
          <w:marBottom w:val="0"/>
          <w:divBdr>
            <w:top w:val="none" w:sz="0" w:space="0" w:color="auto"/>
            <w:left w:val="none" w:sz="0" w:space="0" w:color="auto"/>
            <w:bottom w:val="none" w:sz="0" w:space="0" w:color="auto"/>
            <w:right w:val="none" w:sz="0" w:space="0" w:color="auto"/>
          </w:divBdr>
        </w:div>
        <w:div w:id="1148326665">
          <w:marLeft w:val="288"/>
          <w:marRight w:val="0"/>
          <w:marTop w:val="0"/>
          <w:marBottom w:val="0"/>
          <w:divBdr>
            <w:top w:val="none" w:sz="0" w:space="0" w:color="auto"/>
            <w:left w:val="none" w:sz="0" w:space="0" w:color="auto"/>
            <w:bottom w:val="none" w:sz="0" w:space="0" w:color="auto"/>
            <w:right w:val="none" w:sz="0" w:space="0" w:color="auto"/>
          </w:divBdr>
        </w:div>
        <w:div w:id="1268391268">
          <w:marLeft w:val="288"/>
          <w:marRight w:val="0"/>
          <w:marTop w:val="0"/>
          <w:marBottom w:val="0"/>
          <w:divBdr>
            <w:top w:val="none" w:sz="0" w:space="0" w:color="auto"/>
            <w:left w:val="none" w:sz="0" w:space="0" w:color="auto"/>
            <w:bottom w:val="none" w:sz="0" w:space="0" w:color="auto"/>
            <w:right w:val="none" w:sz="0" w:space="0" w:color="auto"/>
          </w:divBdr>
        </w:div>
        <w:div w:id="1021932976">
          <w:marLeft w:val="288"/>
          <w:marRight w:val="0"/>
          <w:marTop w:val="0"/>
          <w:marBottom w:val="0"/>
          <w:divBdr>
            <w:top w:val="none" w:sz="0" w:space="0" w:color="auto"/>
            <w:left w:val="none" w:sz="0" w:space="0" w:color="auto"/>
            <w:bottom w:val="none" w:sz="0" w:space="0" w:color="auto"/>
            <w:right w:val="none" w:sz="0" w:space="0" w:color="auto"/>
          </w:divBdr>
        </w:div>
        <w:div w:id="1071194787">
          <w:marLeft w:val="288"/>
          <w:marRight w:val="0"/>
          <w:marTop w:val="0"/>
          <w:marBottom w:val="0"/>
          <w:divBdr>
            <w:top w:val="none" w:sz="0" w:space="0" w:color="auto"/>
            <w:left w:val="none" w:sz="0" w:space="0" w:color="auto"/>
            <w:bottom w:val="none" w:sz="0" w:space="0" w:color="auto"/>
            <w:right w:val="none" w:sz="0" w:space="0" w:color="auto"/>
          </w:divBdr>
        </w:div>
      </w:divsChild>
    </w:div>
    <w:div w:id="1173446610">
      <w:bodyDiv w:val="1"/>
      <w:marLeft w:val="0"/>
      <w:marRight w:val="0"/>
      <w:marTop w:val="0"/>
      <w:marBottom w:val="0"/>
      <w:divBdr>
        <w:top w:val="none" w:sz="0" w:space="0" w:color="auto"/>
        <w:left w:val="none" w:sz="0" w:space="0" w:color="auto"/>
        <w:bottom w:val="none" w:sz="0" w:space="0" w:color="auto"/>
        <w:right w:val="none" w:sz="0" w:space="0" w:color="auto"/>
      </w:divBdr>
      <w:divsChild>
        <w:div w:id="65567889">
          <w:marLeft w:val="288"/>
          <w:marRight w:val="0"/>
          <w:marTop w:val="0"/>
          <w:marBottom w:val="0"/>
          <w:divBdr>
            <w:top w:val="none" w:sz="0" w:space="0" w:color="auto"/>
            <w:left w:val="none" w:sz="0" w:space="0" w:color="auto"/>
            <w:bottom w:val="none" w:sz="0" w:space="0" w:color="auto"/>
            <w:right w:val="none" w:sz="0" w:space="0" w:color="auto"/>
          </w:divBdr>
        </w:div>
        <w:div w:id="990791410">
          <w:marLeft w:val="288"/>
          <w:marRight w:val="0"/>
          <w:marTop w:val="0"/>
          <w:marBottom w:val="0"/>
          <w:divBdr>
            <w:top w:val="none" w:sz="0" w:space="0" w:color="auto"/>
            <w:left w:val="none" w:sz="0" w:space="0" w:color="auto"/>
            <w:bottom w:val="none" w:sz="0" w:space="0" w:color="auto"/>
            <w:right w:val="none" w:sz="0" w:space="0" w:color="auto"/>
          </w:divBdr>
        </w:div>
        <w:div w:id="1400982137">
          <w:marLeft w:val="288"/>
          <w:marRight w:val="0"/>
          <w:marTop w:val="0"/>
          <w:marBottom w:val="0"/>
          <w:divBdr>
            <w:top w:val="none" w:sz="0" w:space="0" w:color="auto"/>
            <w:left w:val="none" w:sz="0" w:space="0" w:color="auto"/>
            <w:bottom w:val="none" w:sz="0" w:space="0" w:color="auto"/>
            <w:right w:val="none" w:sz="0" w:space="0" w:color="auto"/>
          </w:divBdr>
        </w:div>
        <w:div w:id="130565526">
          <w:marLeft w:val="288"/>
          <w:marRight w:val="0"/>
          <w:marTop w:val="0"/>
          <w:marBottom w:val="0"/>
          <w:divBdr>
            <w:top w:val="none" w:sz="0" w:space="0" w:color="auto"/>
            <w:left w:val="none" w:sz="0" w:space="0" w:color="auto"/>
            <w:bottom w:val="none" w:sz="0" w:space="0" w:color="auto"/>
            <w:right w:val="none" w:sz="0" w:space="0" w:color="auto"/>
          </w:divBdr>
        </w:div>
        <w:div w:id="1250848666">
          <w:marLeft w:val="288"/>
          <w:marRight w:val="0"/>
          <w:marTop w:val="0"/>
          <w:marBottom w:val="0"/>
          <w:divBdr>
            <w:top w:val="none" w:sz="0" w:space="0" w:color="auto"/>
            <w:left w:val="none" w:sz="0" w:space="0" w:color="auto"/>
            <w:bottom w:val="none" w:sz="0" w:space="0" w:color="auto"/>
            <w:right w:val="none" w:sz="0" w:space="0" w:color="auto"/>
          </w:divBdr>
        </w:div>
        <w:div w:id="566262441">
          <w:marLeft w:val="288"/>
          <w:marRight w:val="0"/>
          <w:marTop w:val="0"/>
          <w:marBottom w:val="0"/>
          <w:divBdr>
            <w:top w:val="none" w:sz="0" w:space="0" w:color="auto"/>
            <w:left w:val="none" w:sz="0" w:space="0" w:color="auto"/>
            <w:bottom w:val="none" w:sz="0" w:space="0" w:color="auto"/>
            <w:right w:val="none" w:sz="0" w:space="0" w:color="auto"/>
          </w:divBdr>
        </w:div>
        <w:div w:id="147675460">
          <w:marLeft w:val="288"/>
          <w:marRight w:val="0"/>
          <w:marTop w:val="0"/>
          <w:marBottom w:val="0"/>
          <w:divBdr>
            <w:top w:val="none" w:sz="0" w:space="0" w:color="auto"/>
            <w:left w:val="none" w:sz="0" w:space="0" w:color="auto"/>
            <w:bottom w:val="none" w:sz="0" w:space="0" w:color="auto"/>
            <w:right w:val="none" w:sz="0" w:space="0" w:color="auto"/>
          </w:divBdr>
        </w:div>
        <w:div w:id="791751055">
          <w:marLeft w:val="288"/>
          <w:marRight w:val="0"/>
          <w:marTop w:val="0"/>
          <w:marBottom w:val="0"/>
          <w:divBdr>
            <w:top w:val="none" w:sz="0" w:space="0" w:color="auto"/>
            <w:left w:val="none" w:sz="0" w:space="0" w:color="auto"/>
            <w:bottom w:val="none" w:sz="0" w:space="0" w:color="auto"/>
            <w:right w:val="none" w:sz="0" w:space="0" w:color="auto"/>
          </w:divBdr>
        </w:div>
      </w:divsChild>
    </w:div>
    <w:div w:id="1764917028">
      <w:bodyDiv w:val="1"/>
      <w:marLeft w:val="0"/>
      <w:marRight w:val="0"/>
      <w:marTop w:val="0"/>
      <w:marBottom w:val="0"/>
      <w:divBdr>
        <w:top w:val="none" w:sz="0" w:space="0" w:color="auto"/>
        <w:left w:val="none" w:sz="0" w:space="0" w:color="auto"/>
        <w:bottom w:val="none" w:sz="0" w:space="0" w:color="auto"/>
        <w:right w:val="none" w:sz="0" w:space="0" w:color="auto"/>
      </w:divBdr>
    </w:div>
    <w:div w:id="1836605215">
      <w:bodyDiv w:val="1"/>
      <w:marLeft w:val="0"/>
      <w:marRight w:val="0"/>
      <w:marTop w:val="0"/>
      <w:marBottom w:val="0"/>
      <w:divBdr>
        <w:top w:val="none" w:sz="0" w:space="0" w:color="auto"/>
        <w:left w:val="none" w:sz="0" w:space="0" w:color="auto"/>
        <w:bottom w:val="none" w:sz="0" w:space="0" w:color="auto"/>
        <w:right w:val="none" w:sz="0" w:space="0" w:color="auto"/>
      </w:divBdr>
    </w:div>
    <w:div w:id="1864006656">
      <w:bodyDiv w:val="1"/>
      <w:marLeft w:val="0"/>
      <w:marRight w:val="0"/>
      <w:marTop w:val="0"/>
      <w:marBottom w:val="0"/>
      <w:divBdr>
        <w:top w:val="none" w:sz="0" w:space="0" w:color="auto"/>
        <w:left w:val="none" w:sz="0" w:space="0" w:color="auto"/>
        <w:bottom w:val="none" w:sz="0" w:space="0" w:color="auto"/>
        <w:right w:val="none" w:sz="0" w:space="0" w:color="auto"/>
      </w:divBdr>
      <w:divsChild>
        <w:div w:id="21521538">
          <w:marLeft w:val="288"/>
          <w:marRight w:val="0"/>
          <w:marTop w:val="0"/>
          <w:marBottom w:val="0"/>
          <w:divBdr>
            <w:top w:val="none" w:sz="0" w:space="0" w:color="auto"/>
            <w:left w:val="none" w:sz="0" w:space="0" w:color="auto"/>
            <w:bottom w:val="none" w:sz="0" w:space="0" w:color="auto"/>
            <w:right w:val="none" w:sz="0" w:space="0" w:color="auto"/>
          </w:divBdr>
        </w:div>
      </w:divsChild>
    </w:div>
    <w:div w:id="1911693573">
      <w:bodyDiv w:val="1"/>
      <w:marLeft w:val="0"/>
      <w:marRight w:val="0"/>
      <w:marTop w:val="0"/>
      <w:marBottom w:val="0"/>
      <w:divBdr>
        <w:top w:val="none" w:sz="0" w:space="0" w:color="auto"/>
        <w:left w:val="none" w:sz="0" w:space="0" w:color="auto"/>
        <w:bottom w:val="none" w:sz="0" w:space="0" w:color="auto"/>
        <w:right w:val="none" w:sz="0" w:space="0" w:color="auto"/>
      </w:divBdr>
      <w:divsChild>
        <w:div w:id="737556731">
          <w:marLeft w:val="288"/>
          <w:marRight w:val="0"/>
          <w:marTop w:val="0"/>
          <w:marBottom w:val="0"/>
          <w:divBdr>
            <w:top w:val="none" w:sz="0" w:space="0" w:color="auto"/>
            <w:left w:val="none" w:sz="0" w:space="0" w:color="auto"/>
            <w:bottom w:val="none" w:sz="0" w:space="0" w:color="auto"/>
            <w:right w:val="none" w:sz="0" w:space="0" w:color="auto"/>
          </w:divBdr>
        </w:div>
        <w:div w:id="2124418413">
          <w:marLeft w:val="288"/>
          <w:marRight w:val="0"/>
          <w:marTop w:val="0"/>
          <w:marBottom w:val="0"/>
          <w:divBdr>
            <w:top w:val="none" w:sz="0" w:space="0" w:color="auto"/>
            <w:left w:val="none" w:sz="0" w:space="0" w:color="auto"/>
            <w:bottom w:val="none" w:sz="0" w:space="0" w:color="auto"/>
            <w:right w:val="none" w:sz="0" w:space="0" w:color="auto"/>
          </w:divBdr>
        </w:div>
        <w:div w:id="626201329">
          <w:marLeft w:val="288"/>
          <w:marRight w:val="0"/>
          <w:marTop w:val="0"/>
          <w:marBottom w:val="0"/>
          <w:divBdr>
            <w:top w:val="none" w:sz="0" w:space="0" w:color="auto"/>
            <w:left w:val="none" w:sz="0" w:space="0" w:color="auto"/>
            <w:bottom w:val="none" w:sz="0" w:space="0" w:color="auto"/>
            <w:right w:val="none" w:sz="0" w:space="0" w:color="auto"/>
          </w:divBdr>
        </w:div>
        <w:div w:id="1733505222">
          <w:marLeft w:val="288"/>
          <w:marRight w:val="0"/>
          <w:marTop w:val="0"/>
          <w:marBottom w:val="0"/>
          <w:divBdr>
            <w:top w:val="none" w:sz="0" w:space="0" w:color="auto"/>
            <w:left w:val="none" w:sz="0" w:space="0" w:color="auto"/>
            <w:bottom w:val="none" w:sz="0" w:space="0" w:color="auto"/>
            <w:right w:val="none" w:sz="0" w:space="0" w:color="auto"/>
          </w:divBdr>
        </w:div>
        <w:div w:id="1252468662">
          <w:marLeft w:val="288"/>
          <w:marRight w:val="0"/>
          <w:marTop w:val="0"/>
          <w:marBottom w:val="0"/>
          <w:divBdr>
            <w:top w:val="none" w:sz="0" w:space="0" w:color="auto"/>
            <w:left w:val="none" w:sz="0" w:space="0" w:color="auto"/>
            <w:bottom w:val="none" w:sz="0" w:space="0" w:color="auto"/>
            <w:right w:val="none" w:sz="0" w:space="0" w:color="auto"/>
          </w:divBdr>
        </w:div>
        <w:div w:id="705566979">
          <w:marLeft w:val="288"/>
          <w:marRight w:val="0"/>
          <w:marTop w:val="0"/>
          <w:marBottom w:val="0"/>
          <w:divBdr>
            <w:top w:val="none" w:sz="0" w:space="0" w:color="auto"/>
            <w:left w:val="none" w:sz="0" w:space="0" w:color="auto"/>
            <w:bottom w:val="none" w:sz="0" w:space="0" w:color="auto"/>
            <w:right w:val="none" w:sz="0" w:space="0" w:color="auto"/>
          </w:divBdr>
        </w:div>
        <w:div w:id="408768850">
          <w:marLeft w:val="288"/>
          <w:marRight w:val="0"/>
          <w:marTop w:val="0"/>
          <w:marBottom w:val="0"/>
          <w:divBdr>
            <w:top w:val="none" w:sz="0" w:space="0" w:color="auto"/>
            <w:left w:val="none" w:sz="0" w:space="0" w:color="auto"/>
            <w:bottom w:val="none" w:sz="0" w:space="0" w:color="auto"/>
            <w:right w:val="none" w:sz="0" w:space="0" w:color="auto"/>
          </w:divBdr>
        </w:div>
        <w:div w:id="1838761695">
          <w:marLeft w:val="288"/>
          <w:marRight w:val="0"/>
          <w:marTop w:val="0"/>
          <w:marBottom w:val="0"/>
          <w:divBdr>
            <w:top w:val="none" w:sz="0" w:space="0" w:color="auto"/>
            <w:left w:val="none" w:sz="0" w:space="0" w:color="auto"/>
            <w:bottom w:val="none" w:sz="0" w:space="0" w:color="auto"/>
            <w:right w:val="none" w:sz="0" w:space="0" w:color="auto"/>
          </w:divBdr>
        </w:div>
      </w:divsChild>
    </w:div>
    <w:div w:id="21226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aptationworkboo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rs.fs.fed.us/pubs/52760" TargetMode="External"/></Relationships>
</file>

<file path=word/theme/theme1.xml><?xml version="1.0" encoding="utf-8"?>
<a:theme xmlns:a="http://schemas.openxmlformats.org/drawingml/2006/main" name="Office Theme">
  <a:themeElements>
    <a:clrScheme name="APPo">
      <a:dk1>
        <a:sysClr val="windowText" lastClr="000000"/>
      </a:dk1>
      <a:lt1>
        <a:sysClr val="window" lastClr="FFFFFF"/>
      </a:lt1>
      <a:dk2>
        <a:srgbClr val="7F7F7F"/>
      </a:dk2>
      <a:lt2>
        <a:srgbClr val="EEECE1"/>
      </a:lt2>
      <a:accent1>
        <a:srgbClr val="32456C"/>
      </a:accent1>
      <a:accent2>
        <a:srgbClr val="D78A2E"/>
      </a:accent2>
      <a:accent3>
        <a:srgbClr val="78B59A"/>
      </a:accent3>
      <a:accent4>
        <a:srgbClr val="005852"/>
      </a:accent4>
      <a:accent5>
        <a:srgbClr val="87C6CC"/>
      </a:accent5>
      <a:accent6>
        <a:srgbClr val="00B0F0"/>
      </a:accent6>
      <a:hlink>
        <a:srgbClr val="0070C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3167</CharactersWithSpaces>
  <SharedDoc>false</SharedDoc>
  <HLinks>
    <vt:vector size="6" baseType="variant">
      <vt:variant>
        <vt:i4>720916</vt:i4>
      </vt:variant>
      <vt:variant>
        <vt:i4>0</vt:i4>
      </vt:variant>
      <vt:variant>
        <vt:i4>0</vt:i4>
      </vt:variant>
      <vt:variant>
        <vt:i4>5</vt:i4>
      </vt:variant>
      <vt:variant>
        <vt:lpwstr>https://www.nrs.fs.fed.us/pubs/52760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Janowiak</dc:creator>
  <cp:keywords/>
  <cp:lastModifiedBy>Danielle Shannon</cp:lastModifiedBy>
  <cp:revision>4</cp:revision>
  <cp:lastPrinted>2013-08-16T18:31:00Z</cp:lastPrinted>
  <dcterms:created xsi:type="dcterms:W3CDTF">2020-06-12T14:53:00Z</dcterms:created>
  <dcterms:modified xsi:type="dcterms:W3CDTF">2020-06-23T22:38:00Z</dcterms:modified>
</cp:coreProperties>
</file>